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15359" w:type="dxa"/>
        <w:tblBorders>
          <w:top w:val="doub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7"/>
        <w:gridCol w:w="4117"/>
        <w:gridCol w:w="2615"/>
        <w:gridCol w:w="2848"/>
        <w:gridCol w:w="1401"/>
        <w:gridCol w:w="1301"/>
        <w:gridCol w:w="13"/>
        <w:gridCol w:w="1232"/>
        <w:gridCol w:w="1144"/>
      </w:tblGrid>
      <w:tr w:rsidR="00863D0E" w:rsidRPr="00D970BD" w:rsidTr="00435755">
        <w:trPr>
          <w:cantSplit/>
          <w:trHeight w:val="258"/>
        </w:trPr>
        <w:tc>
          <w:tcPr>
            <w:tcW w:w="15359" w:type="dxa"/>
            <w:gridSpan w:val="10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863D0E" w:rsidRPr="009A7F1D" w:rsidRDefault="00863D0E" w:rsidP="009A7F1D">
            <w:pPr>
              <w:jc w:val="center"/>
              <w:rPr>
                <w:b/>
                <w:sz w:val="28"/>
                <w:szCs w:val="28"/>
              </w:rPr>
            </w:pPr>
            <w:r w:rsidRPr="00D970BD">
              <w:rPr>
                <w:b/>
                <w:sz w:val="28"/>
                <w:szCs w:val="28"/>
              </w:rPr>
              <w:t>ELENCO DVT RILASCIAT</w:t>
            </w:r>
            <w:r>
              <w:rPr>
                <w:b/>
                <w:sz w:val="28"/>
                <w:szCs w:val="28"/>
              </w:rPr>
              <w:t>I</w:t>
            </w:r>
            <w:r w:rsidRPr="00D970BD">
              <w:rPr>
                <w:b/>
                <w:sz w:val="28"/>
                <w:szCs w:val="28"/>
              </w:rPr>
              <w:t xml:space="preserve"> DA ITC </w:t>
            </w:r>
            <w:r w:rsidRPr="00834A21">
              <w:rPr>
                <w:b/>
                <w:sz w:val="24"/>
                <w:szCs w:val="24"/>
              </w:rPr>
              <w:t>(in validità/ritirati)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0EC2" w:rsidRPr="00695982" w:rsidTr="00F96E6A">
        <w:trPr>
          <w:cantSplit/>
          <w:trHeight w:val="275"/>
        </w:trPr>
        <w:tc>
          <w:tcPr>
            <w:tcW w:w="15359" w:type="dxa"/>
            <w:gridSpan w:val="10"/>
            <w:shd w:val="clear" w:color="auto" w:fill="FFFFFF" w:themeFill="background1"/>
            <w:vAlign w:val="center"/>
          </w:tcPr>
          <w:p w:rsidR="000F0EC2" w:rsidRPr="00134123" w:rsidRDefault="000F0EC2" w:rsidP="00D35727">
            <w:pPr>
              <w:ind w:left="-48"/>
              <w:jc w:val="right"/>
              <w:rPr>
                <w:sz w:val="18"/>
                <w:szCs w:val="18"/>
              </w:rPr>
            </w:pPr>
            <w:r w:rsidRPr="00134123">
              <w:rPr>
                <w:sz w:val="18"/>
                <w:szCs w:val="18"/>
              </w:rPr>
              <w:t xml:space="preserve">Aggiornamento </w:t>
            </w:r>
            <w:r w:rsidR="008F0A6B">
              <w:rPr>
                <w:sz w:val="18"/>
                <w:szCs w:val="18"/>
              </w:rPr>
              <w:t>1</w:t>
            </w:r>
            <w:r w:rsidR="00D35727">
              <w:rPr>
                <w:sz w:val="18"/>
                <w:szCs w:val="18"/>
              </w:rPr>
              <w:t>1</w:t>
            </w:r>
            <w:r w:rsidRPr="00134123">
              <w:rPr>
                <w:sz w:val="18"/>
                <w:szCs w:val="18"/>
              </w:rPr>
              <w:t>/</w:t>
            </w:r>
            <w:r w:rsidR="008F0A6B">
              <w:rPr>
                <w:sz w:val="18"/>
                <w:szCs w:val="18"/>
              </w:rPr>
              <w:t>0</w:t>
            </w:r>
            <w:r w:rsidR="00D35727">
              <w:rPr>
                <w:sz w:val="18"/>
                <w:szCs w:val="18"/>
              </w:rPr>
              <w:t>2</w:t>
            </w:r>
            <w:r w:rsidRPr="00134123">
              <w:rPr>
                <w:sz w:val="18"/>
                <w:szCs w:val="18"/>
              </w:rPr>
              <w:t>/202</w:t>
            </w:r>
            <w:r w:rsidR="008F0A6B">
              <w:rPr>
                <w:sz w:val="18"/>
                <w:szCs w:val="18"/>
              </w:rPr>
              <w:t>2</w:t>
            </w:r>
          </w:p>
        </w:tc>
      </w:tr>
      <w:tr w:rsidR="002E4C65" w:rsidRPr="00695982" w:rsidTr="00F96E6A">
        <w:trPr>
          <w:cantSplit/>
          <w:trHeight w:val="692"/>
        </w:trPr>
        <w:tc>
          <w:tcPr>
            <w:tcW w:w="688" w:type="dxa"/>
            <w:gridSpan w:val="2"/>
            <w:shd w:val="clear" w:color="auto" w:fill="DBE5F1" w:themeFill="accent1" w:themeFillTint="33"/>
            <w:vAlign w:val="center"/>
          </w:tcPr>
          <w:p w:rsidR="002E4C65" w:rsidRPr="00AD4BB3" w:rsidRDefault="002E4C65" w:rsidP="00D970BD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N° DVT</w:t>
            </w:r>
          </w:p>
        </w:tc>
        <w:tc>
          <w:tcPr>
            <w:tcW w:w="4117" w:type="dxa"/>
            <w:shd w:val="clear" w:color="auto" w:fill="DBE5F1" w:themeFill="accent1" w:themeFillTint="33"/>
            <w:vAlign w:val="center"/>
          </w:tcPr>
          <w:p w:rsidR="002E4C65" w:rsidRPr="00695982" w:rsidRDefault="002E4C65" w:rsidP="00D970BD">
            <w:pPr>
              <w:rPr>
                <w:b/>
              </w:rPr>
            </w:pPr>
            <w:r w:rsidRPr="00695982">
              <w:rPr>
                <w:b/>
              </w:rPr>
              <w:t>Denominazione commerciale prodotto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:rsidR="002E4C65" w:rsidRPr="00695982" w:rsidRDefault="002E4C65" w:rsidP="00D970BD">
            <w:pPr>
              <w:rPr>
                <w:b/>
              </w:rPr>
            </w:pPr>
            <w:r w:rsidRPr="00695982">
              <w:rPr>
                <w:b/>
              </w:rPr>
              <w:t>Beneficiario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E4C65" w:rsidRPr="00695982" w:rsidRDefault="002E4C65" w:rsidP="00D970BD">
            <w:pPr>
              <w:rPr>
                <w:b/>
              </w:rPr>
            </w:pPr>
            <w:r w:rsidRPr="00695982">
              <w:rPr>
                <w:b/>
              </w:rPr>
              <w:t>Tipologia prodotto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:rsidR="002E4C65" w:rsidRPr="000F0EC2" w:rsidRDefault="002E4C65" w:rsidP="00D970BD">
            <w:pPr>
              <w:rPr>
                <w:b/>
                <w:sz w:val="20"/>
                <w:szCs w:val="20"/>
              </w:rPr>
            </w:pPr>
            <w:r w:rsidRPr="000F0EC2">
              <w:rPr>
                <w:b/>
                <w:sz w:val="20"/>
                <w:szCs w:val="20"/>
              </w:rPr>
              <w:t>Data prima emissione</w:t>
            </w:r>
          </w:p>
        </w:tc>
        <w:tc>
          <w:tcPr>
            <w:tcW w:w="1314" w:type="dxa"/>
            <w:gridSpan w:val="2"/>
            <w:shd w:val="clear" w:color="auto" w:fill="DBE5F1" w:themeFill="accent1" w:themeFillTint="33"/>
            <w:vAlign w:val="center"/>
          </w:tcPr>
          <w:p w:rsidR="009A7F1D" w:rsidRDefault="002E4C65" w:rsidP="009A7F1D">
            <w:pPr>
              <w:ind w:right="-76"/>
              <w:rPr>
                <w:b/>
                <w:sz w:val="20"/>
                <w:szCs w:val="20"/>
              </w:rPr>
            </w:pPr>
            <w:r w:rsidRPr="000F0EC2">
              <w:rPr>
                <w:b/>
                <w:sz w:val="20"/>
                <w:szCs w:val="20"/>
              </w:rPr>
              <w:t>Data rinnovo</w:t>
            </w:r>
            <w:r w:rsidR="000F0EC2" w:rsidRPr="000F0EC2">
              <w:rPr>
                <w:b/>
                <w:sz w:val="20"/>
                <w:szCs w:val="20"/>
              </w:rPr>
              <w:t xml:space="preserve"> </w:t>
            </w:r>
          </w:p>
          <w:p w:rsidR="002E4C65" w:rsidRPr="000F0EC2" w:rsidRDefault="000F0EC2" w:rsidP="000F0EC2">
            <w:pPr>
              <w:rPr>
                <w:b/>
                <w:sz w:val="20"/>
                <w:szCs w:val="20"/>
              </w:rPr>
            </w:pPr>
            <w:r w:rsidRPr="000F0EC2">
              <w:rPr>
                <w:b/>
                <w:sz w:val="20"/>
                <w:szCs w:val="20"/>
              </w:rPr>
              <w:t>o</w:t>
            </w:r>
            <w:r w:rsidR="002E4C65" w:rsidRPr="000F0EC2">
              <w:rPr>
                <w:b/>
                <w:sz w:val="20"/>
                <w:szCs w:val="20"/>
              </w:rPr>
              <w:t xml:space="preserve"> ultima emissione</w:t>
            </w: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:rsidR="002E4C65" w:rsidRPr="000F0EC2" w:rsidRDefault="002E4C65" w:rsidP="00D970BD">
            <w:pPr>
              <w:rPr>
                <w:b/>
                <w:sz w:val="20"/>
                <w:szCs w:val="20"/>
              </w:rPr>
            </w:pPr>
            <w:r w:rsidRPr="000F0EC2">
              <w:rPr>
                <w:b/>
                <w:sz w:val="20"/>
                <w:szCs w:val="20"/>
              </w:rPr>
              <w:t>Termine validità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</w:tcPr>
          <w:p w:rsidR="002E4C65" w:rsidRPr="000F0EC2" w:rsidRDefault="002E4C65" w:rsidP="00D970BD">
            <w:pPr>
              <w:rPr>
                <w:b/>
                <w:sz w:val="20"/>
                <w:szCs w:val="20"/>
              </w:rPr>
            </w:pPr>
            <w:r w:rsidRPr="000F0EC2">
              <w:rPr>
                <w:b/>
                <w:sz w:val="20"/>
                <w:szCs w:val="20"/>
              </w:rPr>
              <w:t>status</w:t>
            </w:r>
          </w:p>
        </w:tc>
      </w:tr>
      <w:tr w:rsidR="002E4C65" w:rsidTr="00F96E6A">
        <w:trPr>
          <w:cantSplit/>
          <w:trHeight w:val="964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824195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4117" w:type="dxa"/>
            <w:vAlign w:val="center"/>
          </w:tcPr>
          <w:p w:rsidR="002E4C65" w:rsidRDefault="002E4C65" w:rsidP="00824195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Verdana"/>
                <w:sz w:val="18"/>
                <w:szCs w:val="18"/>
                <w:lang w:val="en-US" w:eastAsia="it-IT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PH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N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X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val="en-US"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R</w:t>
            </w:r>
            <w:r w:rsidRPr="0087597D">
              <w:rPr>
                <w:rFonts w:eastAsiaTheme="minorEastAsia" w:cs="Verdana"/>
                <w:spacing w:val="3"/>
                <w:sz w:val="18"/>
                <w:szCs w:val="18"/>
                <w:lang w:val="en-US" w:eastAsia="it-IT"/>
              </w:rPr>
              <w:t xml:space="preserve"> </w:t>
            </w:r>
          </w:p>
          <w:p w:rsidR="002E4C65" w:rsidRPr="0087597D" w:rsidRDefault="002E4C65" w:rsidP="00824195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Verdana"/>
                <w:sz w:val="18"/>
                <w:szCs w:val="18"/>
                <w:lang w:val="en-US" w:eastAsia="it-IT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PH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val="en-US" w:eastAsia="it-IT"/>
              </w:rPr>
              <w:t>N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X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val="en-US"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R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4"/>
                <w:sz w:val="18"/>
                <w:szCs w:val="18"/>
                <w:lang w:val="en-US" w:eastAsia="it-IT"/>
              </w:rPr>
              <w:t>M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ER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AL</w:t>
            </w:r>
            <w:r w:rsidRPr="0087597D">
              <w:rPr>
                <w:rFonts w:eastAsiaTheme="minorEastAsia" w:cs="Verdana"/>
                <w:spacing w:val="3"/>
                <w:sz w:val="18"/>
                <w:szCs w:val="18"/>
                <w:lang w:val="en-US" w:eastAsia="it-IT"/>
              </w:rPr>
              <w:t xml:space="preserve"> </w:t>
            </w:r>
          </w:p>
          <w:p w:rsidR="002E4C65" w:rsidRDefault="002E4C65" w:rsidP="00824195">
            <w:pPr>
              <w:rPr>
                <w:rFonts w:eastAsiaTheme="minorEastAsia" w:cs="Verdana"/>
                <w:sz w:val="18"/>
                <w:szCs w:val="18"/>
                <w:lang w:val="en-US" w:eastAsia="it-IT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PH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N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X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val="en-US"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R CUT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F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val="en-US"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val="en-US" w:eastAsia="it-IT"/>
              </w:rPr>
              <w:t xml:space="preserve"> </w:t>
            </w:r>
          </w:p>
          <w:p w:rsidR="002E4C65" w:rsidRPr="0087597D" w:rsidRDefault="002E4C65" w:rsidP="00824195">
            <w:pPr>
              <w:rPr>
                <w:lang w:val="en-US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PH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X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SU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PE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 xml:space="preserve">R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IN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E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val="en-US"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ALE CUT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val="en-US"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val="en-US" w:eastAsia="it-IT"/>
              </w:rPr>
              <w:t>F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val="en-US" w:eastAsia="it-IT"/>
              </w:rPr>
              <w:t>I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val="en-US"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val="en-US" w:eastAsia="it-IT"/>
              </w:rPr>
              <w:t>E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ind w:right="-15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GENERAL MEMBRANE S.p.A.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 xml:space="preserve">Via Venezia, 28 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30022 Ceggia (VE)</w:t>
            </w:r>
          </w:p>
        </w:tc>
        <w:tc>
          <w:tcPr>
            <w:tcW w:w="2848" w:type="dxa"/>
            <w:vAlign w:val="center"/>
          </w:tcPr>
          <w:p w:rsidR="002E4C65" w:rsidRPr="00D80057" w:rsidRDefault="002E4C65" w:rsidP="0082419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</w:pPr>
            <w:r w:rsidRPr="00D80057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</w:t>
            </w:r>
            <w:r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p</w:t>
            </w:r>
            <w:r w:rsidRPr="00D80057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er l’impermeabilizzazione di </w:t>
            </w:r>
            <w:r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coperture e strutture interrate</w:t>
            </w:r>
          </w:p>
        </w:tc>
        <w:tc>
          <w:tcPr>
            <w:tcW w:w="1401" w:type="dxa"/>
            <w:vAlign w:val="center"/>
          </w:tcPr>
          <w:p w:rsidR="002E4C65" w:rsidRPr="00412F6C" w:rsidRDefault="002E4C65" w:rsidP="00824195">
            <w:pPr>
              <w:rPr>
                <w:rFonts w:cs="Verdana"/>
                <w:spacing w:val="1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17/12/2010</w:t>
            </w:r>
          </w:p>
        </w:tc>
        <w:tc>
          <w:tcPr>
            <w:tcW w:w="1314" w:type="dxa"/>
            <w:gridSpan w:val="2"/>
            <w:vAlign w:val="center"/>
          </w:tcPr>
          <w:p w:rsidR="002E4C65" w:rsidRPr="00412F6C" w:rsidRDefault="00834A21" w:rsidP="00834A21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vAlign w:val="center"/>
          </w:tcPr>
          <w:p w:rsidR="002E4C65" w:rsidRDefault="002E4C65" w:rsidP="00824195">
            <w:r w:rsidRPr="006A4D51">
              <w:rPr>
                <w:color w:val="948A54" w:themeColor="background2" w:themeShade="80"/>
                <w:sz w:val="18"/>
                <w:szCs w:val="18"/>
              </w:rPr>
              <w:t>16/12/2015</w:t>
            </w:r>
          </w:p>
        </w:tc>
        <w:tc>
          <w:tcPr>
            <w:tcW w:w="1144" w:type="dxa"/>
            <w:vAlign w:val="center"/>
          </w:tcPr>
          <w:p w:rsidR="002E4C65" w:rsidRPr="00695982" w:rsidRDefault="00D571A0" w:rsidP="009F325B">
            <w:pPr>
              <w:rPr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r w:rsidR="009F325B">
              <w:rPr>
                <w:color w:val="948A54" w:themeColor="background2" w:themeShade="80"/>
                <w:sz w:val="18"/>
                <w:szCs w:val="18"/>
              </w:rPr>
              <w:t>In Rinnovo</w:t>
            </w:r>
          </w:p>
        </w:tc>
      </w:tr>
      <w:tr w:rsidR="002E4C65" w:rsidRPr="0087597D" w:rsidTr="00F96E6A">
        <w:trPr>
          <w:cantSplit/>
          <w:trHeight w:val="635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824195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4117" w:type="dxa"/>
            <w:vAlign w:val="center"/>
          </w:tcPr>
          <w:p w:rsidR="002E4C65" w:rsidRDefault="002E4C65" w:rsidP="00824195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PH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N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I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X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T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AR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</w:p>
          <w:p w:rsidR="002E4C65" w:rsidRDefault="002E4C65" w:rsidP="00824195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PH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N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IX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T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 xml:space="preserve">AR 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M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IN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AL </w:t>
            </w:r>
          </w:p>
          <w:p w:rsidR="002E4C65" w:rsidRPr="0087597D" w:rsidRDefault="002E4C65" w:rsidP="00824195">
            <w:pPr>
              <w:rPr>
                <w:lang w:val="en-US"/>
              </w:rPr>
            </w:pP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PH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N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 xml:space="preserve">IX STAR </w:t>
            </w:r>
            <w:r w:rsidRPr="00C03B53">
              <w:rPr>
                <w:rFonts w:cs="Verdana"/>
                <w:spacing w:val="-4"/>
                <w:sz w:val="18"/>
                <w:szCs w:val="18"/>
                <w:lang w:val="en-US"/>
              </w:rPr>
              <w:t>M</w:t>
            </w:r>
            <w:r w:rsidRPr="00C03B53">
              <w:rPr>
                <w:rFonts w:cs="Verdana"/>
                <w:spacing w:val="2"/>
                <w:sz w:val="18"/>
                <w:szCs w:val="18"/>
                <w:lang w:val="en-US"/>
              </w:rPr>
              <w:t>I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N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ER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AL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CUT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F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I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R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E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ind w:right="-15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GENERAL MEMBRANE S.p.A.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 xml:space="preserve">Via Venezia, 28 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30022 Ceggia (VE)</w:t>
            </w:r>
          </w:p>
        </w:tc>
        <w:tc>
          <w:tcPr>
            <w:tcW w:w="2848" w:type="dxa"/>
            <w:vAlign w:val="center"/>
          </w:tcPr>
          <w:p w:rsidR="002E4C65" w:rsidRDefault="002E4C65" w:rsidP="00824195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2E4C65" w:rsidRPr="00CA38C9" w:rsidRDefault="002E4C65" w:rsidP="00824195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17/12/2010</w:t>
            </w:r>
          </w:p>
        </w:tc>
        <w:tc>
          <w:tcPr>
            <w:tcW w:w="1314" w:type="dxa"/>
            <w:gridSpan w:val="2"/>
            <w:vAlign w:val="center"/>
          </w:tcPr>
          <w:p w:rsidR="002E4C65" w:rsidRPr="00412F6C" w:rsidRDefault="009A6DBB" w:rsidP="003E09BD">
            <w:pPr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21/06/2021</w:t>
            </w:r>
          </w:p>
        </w:tc>
        <w:tc>
          <w:tcPr>
            <w:tcW w:w="1232" w:type="dxa"/>
            <w:vAlign w:val="center"/>
          </w:tcPr>
          <w:p w:rsidR="002E4C65" w:rsidRDefault="00D571A0" w:rsidP="00824195">
            <w:r>
              <w:rPr>
                <w:rFonts w:cs="Verdana"/>
                <w:spacing w:val="1"/>
                <w:sz w:val="18"/>
                <w:szCs w:val="18"/>
              </w:rPr>
              <w:t>21</w:t>
            </w:r>
            <w:r w:rsidR="002E4C65" w:rsidRPr="00412F6C">
              <w:rPr>
                <w:rFonts w:cs="Verdana"/>
                <w:spacing w:val="-3"/>
                <w:sz w:val="18"/>
                <w:szCs w:val="18"/>
              </w:rPr>
              <w:t>/</w:t>
            </w:r>
            <w:r>
              <w:rPr>
                <w:rFonts w:cs="Verdana"/>
                <w:spacing w:val="1"/>
                <w:sz w:val="18"/>
                <w:szCs w:val="18"/>
              </w:rPr>
              <w:t>06</w:t>
            </w:r>
            <w:r w:rsidR="002E4C65" w:rsidRPr="00412F6C">
              <w:rPr>
                <w:rFonts w:cs="Verdana"/>
                <w:spacing w:val="-3"/>
                <w:sz w:val="18"/>
                <w:szCs w:val="18"/>
              </w:rPr>
              <w:t>/</w:t>
            </w:r>
            <w:r w:rsidR="002E4C65" w:rsidRPr="00412F6C">
              <w:rPr>
                <w:rFonts w:cs="Verdana"/>
                <w:spacing w:val="2"/>
                <w:sz w:val="18"/>
                <w:szCs w:val="18"/>
              </w:rPr>
              <w:t>2</w:t>
            </w:r>
            <w:r w:rsidR="002E4C65" w:rsidRPr="00412F6C">
              <w:rPr>
                <w:rFonts w:cs="Verdana"/>
                <w:spacing w:val="-1"/>
                <w:sz w:val="18"/>
                <w:szCs w:val="18"/>
              </w:rPr>
              <w:t>0</w:t>
            </w:r>
            <w:r>
              <w:rPr>
                <w:rFonts w:cs="Verdana"/>
                <w:spacing w:val="1"/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2E4C65" w:rsidRPr="00695982" w:rsidRDefault="00D571A0" w:rsidP="00824195">
            <w:pPr>
              <w:rPr>
                <w:sz w:val="18"/>
                <w:szCs w:val="18"/>
                <w:lang w:val="en-US"/>
              </w:rPr>
            </w:pPr>
            <w:r w:rsidRPr="00695982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6959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2E4C65" w:rsidTr="00F96E6A">
        <w:trPr>
          <w:cantSplit/>
          <w:trHeight w:val="854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824195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4117" w:type="dxa"/>
            <w:vAlign w:val="center"/>
          </w:tcPr>
          <w:p w:rsidR="002E4C65" w:rsidRPr="00564F69" w:rsidRDefault="002E4C65" w:rsidP="00824195">
            <w:pPr>
              <w:rPr>
                <w:rFonts w:cs="Verdana"/>
                <w:w w:val="90"/>
                <w:sz w:val="18"/>
                <w:szCs w:val="18"/>
                <w:lang w:val="en-US"/>
              </w:rPr>
            </w:pP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F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XT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 xml:space="preserve">R 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F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X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 xml:space="preserve"> TE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ST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U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D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O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 xml:space="preserve"> 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SP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U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NBO</w:t>
            </w:r>
            <w:r w:rsidRPr="00564F69">
              <w:rPr>
                <w:rFonts w:cs="Verdana"/>
                <w:spacing w:val="-2"/>
                <w:w w:val="90"/>
                <w:sz w:val="18"/>
                <w:szCs w:val="18"/>
                <w:lang w:val="en-US"/>
              </w:rPr>
              <w:t>N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D</w:t>
            </w:r>
            <w:r w:rsidRPr="00564F69">
              <w:rPr>
                <w:rFonts w:cs="Verdana"/>
                <w:spacing w:val="2"/>
                <w:w w:val="90"/>
                <w:sz w:val="18"/>
                <w:szCs w:val="18"/>
                <w:lang w:val="en-US"/>
              </w:rPr>
              <w:t xml:space="preserve"> 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P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O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</w:t>
            </w:r>
            <w:r w:rsidRPr="00564F69">
              <w:rPr>
                <w:rFonts w:cs="Verdana"/>
                <w:spacing w:val="2"/>
                <w:w w:val="90"/>
                <w:sz w:val="18"/>
                <w:szCs w:val="18"/>
                <w:lang w:val="en-US"/>
              </w:rPr>
              <w:t>I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ST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R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spacing w:val="-2"/>
                <w:w w:val="90"/>
                <w:sz w:val="18"/>
                <w:szCs w:val="18"/>
                <w:lang w:val="en-US"/>
              </w:rPr>
              <w:t xml:space="preserve"> 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 xml:space="preserve">4 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MM</w:t>
            </w:r>
          </w:p>
          <w:p w:rsidR="002E4C65" w:rsidRPr="00B25B76" w:rsidRDefault="002E4C65" w:rsidP="00824195">
            <w:pPr>
              <w:rPr>
                <w:lang w:val="en-US"/>
              </w:rPr>
            </w:pP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MINERAL F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XT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 xml:space="preserve">R 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F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X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 xml:space="preserve"> TE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ST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U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D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O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 xml:space="preserve"> 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SP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U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NBO</w:t>
            </w:r>
            <w:r w:rsidRPr="00564F69">
              <w:rPr>
                <w:rFonts w:cs="Verdana"/>
                <w:spacing w:val="-2"/>
                <w:w w:val="90"/>
                <w:sz w:val="18"/>
                <w:szCs w:val="18"/>
                <w:lang w:val="en-US"/>
              </w:rPr>
              <w:t>N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D</w:t>
            </w:r>
            <w:r w:rsidRPr="00564F69">
              <w:rPr>
                <w:rFonts w:cs="Verdana"/>
                <w:spacing w:val="2"/>
                <w:w w:val="90"/>
                <w:sz w:val="18"/>
                <w:szCs w:val="18"/>
                <w:lang w:val="en-US"/>
              </w:rPr>
              <w:t xml:space="preserve"> 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P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O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L</w:t>
            </w:r>
            <w:r w:rsidRPr="00564F69">
              <w:rPr>
                <w:rFonts w:cs="Verdana"/>
                <w:spacing w:val="2"/>
                <w:w w:val="90"/>
                <w:sz w:val="18"/>
                <w:szCs w:val="18"/>
                <w:lang w:val="en-US"/>
              </w:rPr>
              <w:t>I</w:t>
            </w:r>
            <w:r w:rsidRPr="00564F69">
              <w:rPr>
                <w:rFonts w:cs="Verdana"/>
                <w:spacing w:val="-3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ST</w:t>
            </w:r>
            <w:r w:rsidRPr="00564F69">
              <w:rPr>
                <w:rFonts w:cs="Verdana"/>
                <w:spacing w:val="-1"/>
                <w:w w:val="90"/>
                <w:sz w:val="18"/>
                <w:szCs w:val="18"/>
                <w:lang w:val="en-US"/>
              </w:rPr>
              <w:t>E</w:t>
            </w:r>
            <w:r w:rsidRPr="00564F69">
              <w:rPr>
                <w:rFonts w:cs="Verdana"/>
                <w:spacing w:val="1"/>
                <w:w w:val="90"/>
                <w:sz w:val="18"/>
                <w:szCs w:val="18"/>
                <w:lang w:val="en-US"/>
              </w:rPr>
              <w:t>R</w:t>
            </w:r>
            <w:r w:rsidRPr="00564F69">
              <w:rPr>
                <w:rFonts w:cs="Verdana"/>
                <w:w w:val="90"/>
                <w:sz w:val="18"/>
                <w:szCs w:val="18"/>
                <w:lang w:val="en-US"/>
              </w:rPr>
              <w:t>E</w:t>
            </w:r>
            <w:r w:rsidRPr="00B25B76">
              <w:rPr>
                <w:rFonts w:cs="Verdana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spacing w:before="4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INDEX S.p.A.</w:t>
            </w:r>
          </w:p>
          <w:p w:rsidR="002E4C65" w:rsidRPr="00D661B0" w:rsidRDefault="00D44C7D" w:rsidP="00085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G. Rossini, 22 </w:t>
            </w:r>
            <w:r w:rsidR="002E4C65" w:rsidRPr="00D661B0">
              <w:rPr>
                <w:sz w:val="18"/>
                <w:szCs w:val="18"/>
              </w:rPr>
              <w:t xml:space="preserve"> </w:t>
            </w:r>
          </w:p>
          <w:p w:rsidR="002E4C65" w:rsidRPr="00D661B0" w:rsidRDefault="002E4C65" w:rsidP="00085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D661B0">
              <w:rPr>
                <w:sz w:val="18"/>
                <w:szCs w:val="18"/>
                <w:lang w:val="en-US"/>
              </w:rPr>
              <w:t xml:space="preserve">37060 Castel </w:t>
            </w:r>
            <w:proofErr w:type="spellStart"/>
            <w:r w:rsidRPr="00D661B0">
              <w:rPr>
                <w:sz w:val="18"/>
                <w:szCs w:val="18"/>
                <w:lang w:val="en-US"/>
              </w:rPr>
              <w:t>d’Azzano</w:t>
            </w:r>
            <w:proofErr w:type="spellEnd"/>
            <w:r w:rsidRPr="00D661B0">
              <w:rPr>
                <w:sz w:val="18"/>
                <w:szCs w:val="18"/>
                <w:lang w:val="en-US"/>
              </w:rPr>
              <w:t xml:space="preserve"> (VR)</w:t>
            </w:r>
            <w:r w:rsidRPr="00D661B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2E4C65" w:rsidRDefault="002E4C65" w:rsidP="00824195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2E4C65" w:rsidRPr="00CA38C9" w:rsidRDefault="002E4C65" w:rsidP="00824195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01/08/2011</w:t>
            </w:r>
          </w:p>
        </w:tc>
        <w:tc>
          <w:tcPr>
            <w:tcW w:w="1314" w:type="dxa"/>
            <w:gridSpan w:val="2"/>
            <w:vAlign w:val="center"/>
          </w:tcPr>
          <w:p w:rsidR="002E4C65" w:rsidRDefault="002E4C65" w:rsidP="00824195">
            <w:pPr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24/07/2020</w:t>
            </w:r>
          </w:p>
        </w:tc>
        <w:tc>
          <w:tcPr>
            <w:tcW w:w="1232" w:type="dxa"/>
            <w:vAlign w:val="center"/>
          </w:tcPr>
          <w:p w:rsidR="002E4C65" w:rsidRDefault="002E4C65" w:rsidP="00824195">
            <w:r>
              <w:rPr>
                <w:rFonts w:cs="Verdana"/>
                <w:spacing w:val="1"/>
                <w:sz w:val="18"/>
                <w:szCs w:val="18"/>
              </w:rPr>
              <w:t>24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07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2</w:t>
            </w:r>
            <w:r w:rsidRPr="00316339">
              <w:rPr>
                <w:rFonts w:cs="Verdana"/>
                <w:spacing w:val="-1"/>
                <w:sz w:val="18"/>
                <w:szCs w:val="18"/>
              </w:rPr>
              <w:t>0</w:t>
            </w:r>
            <w:r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2E4C65" w:rsidRPr="00695982" w:rsidRDefault="002E4C65" w:rsidP="00824195">
            <w:pPr>
              <w:rPr>
                <w:sz w:val="18"/>
                <w:szCs w:val="18"/>
              </w:rPr>
            </w:pPr>
            <w:r w:rsidRPr="00695982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6959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  <w:bookmarkStart w:id="0" w:name="_GoBack"/>
        <w:bookmarkEnd w:id="0"/>
      </w:tr>
      <w:tr w:rsidR="002E4C65" w:rsidTr="00F96E6A">
        <w:trPr>
          <w:cantSplit/>
          <w:trHeight w:val="418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DD256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4117" w:type="dxa"/>
            <w:vAlign w:val="center"/>
          </w:tcPr>
          <w:p w:rsidR="002E4C65" w:rsidRPr="0087597D" w:rsidRDefault="002E4C65" w:rsidP="00DD25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HEL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P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L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4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mm</w:t>
            </w:r>
          </w:p>
          <w:p w:rsidR="002E4C65" w:rsidRDefault="002E4C65" w:rsidP="00DD256F"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AL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HEL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STA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P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L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</w:t>
            </w:r>
            <w:r w:rsidRPr="0087597D">
              <w:rPr>
                <w:rFonts w:eastAsiaTheme="minorEastAsia" w:cs="Verdana"/>
                <w:spacing w:val="-4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4</w:t>
            </w:r>
            <w:r w:rsidRPr="0087597D">
              <w:rPr>
                <w:rFonts w:eastAsiaTheme="minorEastAsia" w:cs="Verdana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mm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spacing w:before="4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INDEX S.p.A.</w:t>
            </w:r>
          </w:p>
          <w:p w:rsidR="002E4C65" w:rsidRPr="00D661B0" w:rsidRDefault="00D44C7D" w:rsidP="00085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G. Rossini, 22 </w:t>
            </w:r>
            <w:r w:rsidR="002E4C65" w:rsidRPr="00D661B0">
              <w:rPr>
                <w:sz w:val="18"/>
                <w:szCs w:val="18"/>
              </w:rPr>
              <w:t xml:space="preserve"> 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  <w:lang w:val="en-US"/>
              </w:rPr>
              <w:t xml:space="preserve">37060 Castel </w:t>
            </w:r>
            <w:proofErr w:type="spellStart"/>
            <w:r w:rsidRPr="00D661B0">
              <w:rPr>
                <w:sz w:val="18"/>
                <w:szCs w:val="18"/>
                <w:lang w:val="en-US"/>
              </w:rPr>
              <w:t>d’Azzano</w:t>
            </w:r>
            <w:proofErr w:type="spellEnd"/>
            <w:r w:rsidRPr="00D661B0">
              <w:rPr>
                <w:sz w:val="18"/>
                <w:szCs w:val="18"/>
                <w:lang w:val="en-US"/>
              </w:rPr>
              <w:t xml:space="preserve"> (VR)</w:t>
            </w:r>
          </w:p>
        </w:tc>
        <w:tc>
          <w:tcPr>
            <w:tcW w:w="2848" w:type="dxa"/>
            <w:vAlign w:val="center"/>
          </w:tcPr>
          <w:p w:rsidR="002E4C65" w:rsidRDefault="002E4C65" w:rsidP="00DD256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2E4C65" w:rsidRPr="00CA38C9" w:rsidRDefault="002E4C65" w:rsidP="00DD256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13/2/2012</w:t>
            </w:r>
          </w:p>
        </w:tc>
        <w:tc>
          <w:tcPr>
            <w:tcW w:w="1314" w:type="dxa"/>
            <w:gridSpan w:val="2"/>
            <w:vAlign w:val="center"/>
          </w:tcPr>
          <w:p w:rsidR="002E4C65" w:rsidRDefault="002E4C65" w:rsidP="00DD256F">
            <w:pPr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24/07/2020</w:t>
            </w:r>
          </w:p>
        </w:tc>
        <w:tc>
          <w:tcPr>
            <w:tcW w:w="1232" w:type="dxa"/>
            <w:vAlign w:val="center"/>
          </w:tcPr>
          <w:p w:rsidR="002E4C65" w:rsidRDefault="002E4C65" w:rsidP="00DD256F">
            <w:r>
              <w:rPr>
                <w:rFonts w:cs="Verdana"/>
                <w:spacing w:val="1"/>
                <w:sz w:val="18"/>
                <w:szCs w:val="18"/>
              </w:rPr>
              <w:t>24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07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2</w:t>
            </w:r>
            <w:r w:rsidRPr="00316339">
              <w:rPr>
                <w:rFonts w:cs="Verdana"/>
                <w:spacing w:val="-1"/>
                <w:sz w:val="18"/>
                <w:szCs w:val="18"/>
              </w:rPr>
              <w:t>0</w:t>
            </w:r>
            <w:r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2E4C65" w:rsidRPr="00695982" w:rsidRDefault="002E4C65" w:rsidP="00DD256F">
            <w:pPr>
              <w:rPr>
                <w:sz w:val="18"/>
                <w:szCs w:val="18"/>
              </w:rPr>
            </w:pPr>
            <w:r w:rsidRPr="00695982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6959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2E4C65" w:rsidTr="00F96E6A">
        <w:trPr>
          <w:cantSplit/>
          <w:trHeight w:val="435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DD256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4117" w:type="dxa"/>
            <w:vAlign w:val="center"/>
          </w:tcPr>
          <w:p w:rsidR="002E4C65" w:rsidRDefault="002E4C65" w:rsidP="00DD25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P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TE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D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 xml:space="preserve">ATO 4 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m</w:t>
            </w:r>
          </w:p>
          <w:p w:rsidR="002E4C65" w:rsidRPr="00D80057" w:rsidRDefault="002E4C65" w:rsidP="00DD25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pacing w:val="-4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AL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P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TE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D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UO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3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ATO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spacing w:before="4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INDEX S.p.A.</w:t>
            </w:r>
          </w:p>
          <w:p w:rsidR="002E4C65" w:rsidRPr="00D661B0" w:rsidRDefault="00D44C7D" w:rsidP="00085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G. Rossini, 22 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  <w:lang w:val="en-US"/>
              </w:rPr>
              <w:t xml:space="preserve">37060 Castel </w:t>
            </w:r>
            <w:proofErr w:type="spellStart"/>
            <w:r w:rsidRPr="00D661B0">
              <w:rPr>
                <w:sz w:val="18"/>
                <w:szCs w:val="18"/>
                <w:lang w:val="en-US"/>
              </w:rPr>
              <w:t>d’Azzano</w:t>
            </w:r>
            <w:proofErr w:type="spellEnd"/>
            <w:r w:rsidRPr="00D661B0">
              <w:rPr>
                <w:sz w:val="18"/>
                <w:szCs w:val="18"/>
                <w:lang w:val="en-US"/>
              </w:rPr>
              <w:t xml:space="preserve"> (VR)</w:t>
            </w:r>
          </w:p>
        </w:tc>
        <w:tc>
          <w:tcPr>
            <w:tcW w:w="2848" w:type="dxa"/>
            <w:vAlign w:val="center"/>
          </w:tcPr>
          <w:p w:rsidR="002E4C65" w:rsidRDefault="002E4C65" w:rsidP="00DD256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2E4C65" w:rsidRPr="00CA38C9" w:rsidRDefault="002E4C65" w:rsidP="00DD256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29/03/2012</w:t>
            </w:r>
          </w:p>
        </w:tc>
        <w:tc>
          <w:tcPr>
            <w:tcW w:w="1314" w:type="dxa"/>
            <w:gridSpan w:val="2"/>
            <w:vAlign w:val="center"/>
          </w:tcPr>
          <w:p w:rsidR="002E4C65" w:rsidRDefault="002E4C65" w:rsidP="00DD256F">
            <w:pPr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24/07/2020</w:t>
            </w:r>
          </w:p>
        </w:tc>
        <w:tc>
          <w:tcPr>
            <w:tcW w:w="1232" w:type="dxa"/>
            <w:vAlign w:val="center"/>
          </w:tcPr>
          <w:p w:rsidR="002E4C65" w:rsidRDefault="002E4C65" w:rsidP="00DD256F">
            <w:r>
              <w:rPr>
                <w:rFonts w:cs="Verdana"/>
                <w:spacing w:val="1"/>
                <w:sz w:val="18"/>
                <w:szCs w:val="18"/>
              </w:rPr>
              <w:t>24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07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2</w:t>
            </w:r>
            <w:r w:rsidRPr="00316339">
              <w:rPr>
                <w:rFonts w:cs="Verdana"/>
                <w:spacing w:val="-1"/>
                <w:sz w:val="18"/>
                <w:szCs w:val="18"/>
              </w:rPr>
              <w:t>0</w:t>
            </w:r>
            <w:r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2E4C65" w:rsidRPr="00695982" w:rsidRDefault="002E4C65" w:rsidP="00DD256F">
            <w:pPr>
              <w:rPr>
                <w:sz w:val="18"/>
                <w:szCs w:val="18"/>
              </w:rPr>
            </w:pPr>
            <w:r w:rsidRPr="00695982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6959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2E4C65" w:rsidTr="00F96E6A">
        <w:trPr>
          <w:cantSplit/>
          <w:trHeight w:val="1684"/>
        </w:trPr>
        <w:tc>
          <w:tcPr>
            <w:tcW w:w="688" w:type="dxa"/>
            <w:gridSpan w:val="2"/>
            <w:vAlign w:val="center"/>
          </w:tcPr>
          <w:p w:rsidR="002E4C65" w:rsidRPr="00AD4BB3" w:rsidRDefault="002E4C65" w:rsidP="00DD256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117" w:type="dxa"/>
            <w:vAlign w:val="center"/>
          </w:tcPr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FLEXTER TESTUDO SPUNBOND POLIESTERE 4 mm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 xml:space="preserve">FLEXTER TESTUDO SPUNBOND POLIESTERE 3 mm 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MINERAL FLEXTER TESTUDO SPUNBOND POLIESTERE 4 mm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MINERAL FLEXTER TESTUDO SPUNBOND POLIESTERE 3 mm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FLEXTER TESTUDO SPUNBOND POLIESTERE 25/4 mm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FLEXTER TESTUDO BIARMATO 4 mm</w:t>
            </w:r>
          </w:p>
          <w:p w:rsidR="002E4C65" w:rsidRPr="00564F69" w:rsidRDefault="002E4C65" w:rsidP="00564F6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</w:pPr>
            <w:r w:rsidRPr="00564F69">
              <w:rPr>
                <w:rFonts w:eastAsiaTheme="minorEastAsia" w:cs="Verdana"/>
                <w:spacing w:val="-1"/>
                <w:w w:val="90"/>
                <w:sz w:val="18"/>
                <w:szCs w:val="18"/>
                <w:lang w:eastAsia="it-IT"/>
              </w:rPr>
              <w:t>FLEXTER TESTUDO BIARMATO 3 mm</w:t>
            </w:r>
          </w:p>
        </w:tc>
        <w:tc>
          <w:tcPr>
            <w:tcW w:w="2615" w:type="dxa"/>
            <w:vAlign w:val="center"/>
          </w:tcPr>
          <w:p w:rsidR="002E4C65" w:rsidRPr="00D661B0" w:rsidRDefault="002E4C65" w:rsidP="0008570B">
            <w:pPr>
              <w:spacing w:before="4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INDEX S.p.A.</w:t>
            </w:r>
          </w:p>
          <w:p w:rsidR="002E4C65" w:rsidRPr="00D661B0" w:rsidRDefault="00D44C7D" w:rsidP="00085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G. Rossini, 22 </w:t>
            </w:r>
          </w:p>
          <w:p w:rsidR="002E4C65" w:rsidRPr="00D661B0" w:rsidRDefault="002E4C65" w:rsidP="0008570B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  <w:lang w:val="en-US"/>
              </w:rPr>
              <w:t xml:space="preserve">37060 Castel </w:t>
            </w:r>
            <w:proofErr w:type="spellStart"/>
            <w:r w:rsidRPr="00D661B0">
              <w:rPr>
                <w:sz w:val="18"/>
                <w:szCs w:val="18"/>
                <w:lang w:val="en-US"/>
              </w:rPr>
              <w:t>d’Azzano</w:t>
            </w:r>
            <w:proofErr w:type="spellEnd"/>
            <w:r w:rsidRPr="00D661B0">
              <w:rPr>
                <w:sz w:val="18"/>
                <w:szCs w:val="18"/>
                <w:lang w:val="en-US"/>
              </w:rPr>
              <w:t xml:space="preserve"> (VR)</w:t>
            </w:r>
          </w:p>
        </w:tc>
        <w:tc>
          <w:tcPr>
            <w:tcW w:w="2848" w:type="dxa"/>
            <w:vAlign w:val="center"/>
          </w:tcPr>
          <w:p w:rsidR="002E4C65" w:rsidRDefault="002E4C65" w:rsidP="00DD256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2E4C65" w:rsidRPr="00CA38C9" w:rsidRDefault="002E4C65" w:rsidP="00DD256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30/07/2012</w:t>
            </w:r>
          </w:p>
        </w:tc>
        <w:tc>
          <w:tcPr>
            <w:tcW w:w="1314" w:type="dxa"/>
            <w:gridSpan w:val="2"/>
            <w:vAlign w:val="center"/>
          </w:tcPr>
          <w:p w:rsidR="002E4C65" w:rsidRDefault="002E4C65" w:rsidP="00DD256F">
            <w:pPr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24/07/2020</w:t>
            </w:r>
          </w:p>
        </w:tc>
        <w:tc>
          <w:tcPr>
            <w:tcW w:w="1232" w:type="dxa"/>
            <w:vAlign w:val="center"/>
          </w:tcPr>
          <w:p w:rsidR="002E4C65" w:rsidRDefault="002E4C65" w:rsidP="00DD256F">
            <w:r>
              <w:rPr>
                <w:rFonts w:cs="Verdana"/>
                <w:spacing w:val="1"/>
                <w:sz w:val="18"/>
                <w:szCs w:val="18"/>
              </w:rPr>
              <w:t>24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07</w:t>
            </w:r>
            <w:r w:rsidRPr="00316339">
              <w:rPr>
                <w:rFonts w:cs="Verdana"/>
                <w:spacing w:val="-3"/>
                <w:sz w:val="18"/>
                <w:szCs w:val="18"/>
              </w:rPr>
              <w:t>/</w:t>
            </w:r>
            <w:r w:rsidRPr="00316339">
              <w:rPr>
                <w:rFonts w:cs="Verdana"/>
                <w:spacing w:val="1"/>
                <w:sz w:val="18"/>
                <w:szCs w:val="18"/>
              </w:rPr>
              <w:t>2</w:t>
            </w:r>
            <w:r w:rsidRPr="00316339">
              <w:rPr>
                <w:rFonts w:cs="Verdana"/>
                <w:spacing w:val="-1"/>
                <w:sz w:val="18"/>
                <w:szCs w:val="18"/>
              </w:rPr>
              <w:t>0</w:t>
            </w:r>
            <w:r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2E4C65" w:rsidRPr="00695982" w:rsidRDefault="002E4C65" w:rsidP="00DD256F">
            <w:pPr>
              <w:rPr>
                <w:sz w:val="18"/>
                <w:szCs w:val="18"/>
              </w:rPr>
            </w:pPr>
            <w:r w:rsidRPr="00695982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6959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5982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626B06" w:rsidRPr="002C4EFF" w:rsidTr="00F96E6A">
        <w:trPr>
          <w:cantSplit/>
          <w:trHeight w:val="234"/>
        </w:trPr>
        <w:tc>
          <w:tcPr>
            <w:tcW w:w="688" w:type="dxa"/>
            <w:gridSpan w:val="2"/>
            <w:vAlign w:val="center"/>
          </w:tcPr>
          <w:p w:rsidR="00626B06" w:rsidRPr="00AD4BB3" w:rsidRDefault="00626B06" w:rsidP="00626B06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4117" w:type="dxa"/>
            <w:vAlign w:val="center"/>
          </w:tcPr>
          <w:p w:rsidR="00626B06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P</w:t>
            </w:r>
            <w:r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- 4 mm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,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</w:t>
            </w:r>
          </w:p>
          <w:p w:rsidR="00626B06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P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>-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 xml:space="preserve">4 mm </w:t>
            </w:r>
            <w:r w:rsidRPr="0087597D">
              <w:rPr>
                <w:rFonts w:eastAsiaTheme="minorEastAsia" w:cs="Verdana"/>
                <w:spacing w:val="-4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N</w:t>
            </w:r>
            <w:r w:rsidRPr="0087597D">
              <w:rPr>
                <w:rFonts w:eastAsiaTheme="minorEastAsia" w:cs="Verdana"/>
                <w:spacing w:val="-4"/>
                <w:sz w:val="18"/>
                <w:szCs w:val="18"/>
                <w:lang w:eastAsia="it-IT"/>
              </w:rPr>
              <w:t>E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 xml:space="preserve">AL, </w:t>
            </w:r>
          </w:p>
          <w:p w:rsidR="00626B06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ST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F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 xml:space="preserve">R 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1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8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0</w:t>
            </w:r>
            <w:r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- 4 mm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,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</w:t>
            </w:r>
          </w:p>
          <w:p w:rsidR="00626B06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F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C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 xml:space="preserve">R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1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8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0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 xml:space="preserve"> - 4 mm 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pacing w:val="2"/>
                <w:sz w:val="18"/>
                <w:szCs w:val="18"/>
                <w:lang w:eastAsia="it-IT"/>
              </w:rPr>
              <w:t>I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N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ER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AL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 xml:space="preserve"> </w:t>
            </w:r>
          </w:p>
          <w:p w:rsidR="00626B06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CU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B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IA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 xml:space="preserve"> - 4 mm</w:t>
            </w:r>
          </w:p>
          <w:p w:rsidR="00626B06" w:rsidRPr="00D80057" w:rsidRDefault="00626B06" w:rsidP="00626B06">
            <w:pPr>
              <w:widowControl w:val="0"/>
              <w:autoSpaceDE w:val="0"/>
              <w:autoSpaceDN w:val="0"/>
              <w:adjustRightInd w:val="0"/>
              <w:ind w:right="409"/>
              <w:rPr>
                <w:rFonts w:eastAsiaTheme="minorEastAsia" w:cs="Verdana"/>
                <w:sz w:val="18"/>
                <w:szCs w:val="18"/>
                <w:lang w:eastAsia="it-IT"/>
              </w:rPr>
            </w:pP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CU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U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MPL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S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pacing w:val="-2"/>
                <w:sz w:val="18"/>
                <w:szCs w:val="18"/>
                <w:lang w:eastAsia="it-IT"/>
              </w:rPr>
              <w:t xml:space="preserve"> B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IA</w:t>
            </w:r>
            <w:r w:rsidRPr="0087597D">
              <w:rPr>
                <w:rFonts w:eastAsiaTheme="minorEastAsia" w:cs="Verdana"/>
                <w:spacing w:val="1"/>
                <w:sz w:val="18"/>
                <w:szCs w:val="18"/>
                <w:lang w:eastAsia="it-IT"/>
              </w:rPr>
              <w:t>R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A</w:t>
            </w:r>
            <w:r w:rsidRPr="0087597D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T</w:t>
            </w:r>
            <w:r w:rsidRPr="0087597D">
              <w:rPr>
                <w:rFonts w:eastAsiaTheme="minorEastAsia" w:cs="Verdana"/>
                <w:sz w:val="18"/>
                <w:szCs w:val="18"/>
                <w:lang w:eastAsia="it-IT"/>
              </w:rPr>
              <w:t>O</w:t>
            </w:r>
            <w:r>
              <w:rPr>
                <w:rFonts w:eastAsiaTheme="minorEastAsia" w:cs="Verdana"/>
                <w:sz w:val="18"/>
                <w:szCs w:val="18"/>
                <w:lang w:eastAsia="it-IT"/>
              </w:rPr>
              <w:t xml:space="preserve">  FR - 4 mm</w:t>
            </w:r>
          </w:p>
        </w:tc>
        <w:tc>
          <w:tcPr>
            <w:tcW w:w="2615" w:type="dxa"/>
            <w:vAlign w:val="center"/>
          </w:tcPr>
          <w:p w:rsidR="00626B06" w:rsidRPr="0095216E" w:rsidRDefault="00626B06" w:rsidP="00626B06">
            <w:pPr>
              <w:spacing w:before="40"/>
              <w:rPr>
                <w:b/>
                <w:sz w:val="18"/>
                <w:szCs w:val="18"/>
              </w:rPr>
            </w:pPr>
            <w:r w:rsidRPr="0095216E">
              <w:rPr>
                <w:b/>
                <w:sz w:val="18"/>
                <w:szCs w:val="18"/>
              </w:rPr>
              <w:t>TECHNONICOL ITALIA S.R.L.</w:t>
            </w:r>
          </w:p>
          <w:p w:rsidR="00626B06" w:rsidRPr="0095216E" w:rsidRDefault="00626B06" w:rsidP="00626B06">
            <w:pPr>
              <w:spacing w:before="40"/>
              <w:rPr>
                <w:sz w:val="18"/>
                <w:szCs w:val="18"/>
              </w:rPr>
            </w:pPr>
            <w:r w:rsidRPr="0095216E">
              <w:rPr>
                <w:sz w:val="18"/>
                <w:szCs w:val="18"/>
              </w:rPr>
              <w:t xml:space="preserve">Via </w:t>
            </w:r>
            <w:proofErr w:type="spellStart"/>
            <w:r w:rsidRPr="0095216E">
              <w:rPr>
                <w:sz w:val="18"/>
                <w:szCs w:val="18"/>
              </w:rPr>
              <w:t>Galoppat</w:t>
            </w:r>
            <w:proofErr w:type="spellEnd"/>
            <w:r w:rsidRPr="0095216E">
              <w:rPr>
                <w:sz w:val="18"/>
                <w:szCs w:val="18"/>
              </w:rPr>
              <w:t xml:space="preserve"> 134  </w:t>
            </w:r>
          </w:p>
          <w:p w:rsidR="00626B06" w:rsidRPr="00075A25" w:rsidRDefault="00626B06" w:rsidP="00626B06">
            <w:pPr>
              <w:spacing w:before="40"/>
              <w:ind w:right="-150"/>
              <w:rPr>
                <w:sz w:val="18"/>
                <w:szCs w:val="18"/>
                <w:lang w:val="en-US"/>
              </w:rPr>
            </w:pPr>
            <w:r w:rsidRPr="00075A25">
              <w:rPr>
                <w:sz w:val="18"/>
                <w:szCs w:val="18"/>
                <w:lang w:val="en-US"/>
              </w:rPr>
              <w:t xml:space="preserve">33087 </w:t>
            </w:r>
            <w:proofErr w:type="spellStart"/>
            <w:r w:rsidRPr="00075A25">
              <w:rPr>
                <w:sz w:val="18"/>
                <w:szCs w:val="18"/>
                <w:lang w:val="en-US"/>
              </w:rPr>
              <w:t>Pasiano</w:t>
            </w:r>
            <w:proofErr w:type="spellEnd"/>
            <w:r w:rsidRPr="00075A25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5A25">
              <w:rPr>
                <w:sz w:val="18"/>
                <w:szCs w:val="18"/>
                <w:lang w:val="en-US"/>
              </w:rPr>
              <w:t>di  Pordenone</w:t>
            </w:r>
            <w:proofErr w:type="gramEnd"/>
            <w:r w:rsidRPr="00075A25">
              <w:rPr>
                <w:sz w:val="18"/>
                <w:szCs w:val="18"/>
                <w:lang w:val="en-US"/>
              </w:rPr>
              <w:t xml:space="preserve"> (PN) </w:t>
            </w:r>
          </w:p>
          <w:p w:rsidR="00626B06" w:rsidRPr="0095216E" w:rsidRDefault="00626B06" w:rsidP="00626B06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626B06" w:rsidRDefault="00626B06" w:rsidP="00626B06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626B06" w:rsidRPr="00CA38C9" w:rsidRDefault="00626B06" w:rsidP="00626B06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04/04/2014</w:t>
            </w:r>
          </w:p>
        </w:tc>
        <w:tc>
          <w:tcPr>
            <w:tcW w:w="1314" w:type="dxa"/>
            <w:gridSpan w:val="2"/>
            <w:vAlign w:val="center"/>
          </w:tcPr>
          <w:p w:rsidR="00626B06" w:rsidRPr="002C4EFF" w:rsidRDefault="00626B06" w:rsidP="00626B06">
            <w:pPr>
              <w:rPr>
                <w:rFonts w:cs="Verdana"/>
                <w:spacing w:val="1"/>
                <w:sz w:val="18"/>
                <w:szCs w:val="18"/>
              </w:rPr>
            </w:pPr>
            <w:r w:rsidRPr="002C4EFF">
              <w:rPr>
                <w:rFonts w:cs="Verdana"/>
                <w:spacing w:val="1"/>
                <w:sz w:val="18"/>
                <w:szCs w:val="18"/>
              </w:rPr>
              <w:t>02/12/2020</w:t>
            </w:r>
          </w:p>
        </w:tc>
        <w:tc>
          <w:tcPr>
            <w:tcW w:w="1232" w:type="dxa"/>
            <w:vAlign w:val="center"/>
          </w:tcPr>
          <w:p w:rsidR="00626B06" w:rsidRPr="002C4EFF" w:rsidRDefault="00626B06" w:rsidP="00626B06">
            <w:r w:rsidRPr="002C4EFF">
              <w:rPr>
                <w:rFonts w:cs="Verdana"/>
                <w:spacing w:val="1"/>
                <w:sz w:val="18"/>
                <w:szCs w:val="18"/>
              </w:rPr>
              <w:t>02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12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</w:t>
            </w:r>
            <w:r w:rsidRPr="002C4EFF">
              <w:rPr>
                <w:rFonts w:cs="Verdana"/>
                <w:spacing w:val="-1"/>
                <w:sz w:val="18"/>
                <w:szCs w:val="18"/>
              </w:rPr>
              <w:t>0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626B06" w:rsidRPr="002C4EFF" w:rsidRDefault="00626B06" w:rsidP="00626B06">
            <w:pPr>
              <w:rPr>
                <w:sz w:val="18"/>
                <w:szCs w:val="18"/>
              </w:rPr>
            </w:pPr>
            <w:r w:rsidRPr="002C4EFF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2C4E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626B06" w:rsidRPr="002C4EFF" w:rsidTr="00AA4389">
        <w:trPr>
          <w:cantSplit/>
          <w:trHeight w:val="250"/>
        </w:trPr>
        <w:tc>
          <w:tcPr>
            <w:tcW w:w="688" w:type="dxa"/>
            <w:gridSpan w:val="2"/>
            <w:vAlign w:val="center"/>
          </w:tcPr>
          <w:p w:rsidR="00626B06" w:rsidRPr="00AD4BB3" w:rsidRDefault="00626B06" w:rsidP="00626B06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4117" w:type="dxa"/>
            <w:vAlign w:val="center"/>
          </w:tcPr>
          <w:p w:rsidR="00626B06" w:rsidRDefault="00626B06" w:rsidP="00626B06">
            <w:pPr>
              <w:rPr>
                <w:rFonts w:cs="Verdana"/>
                <w:spacing w:val="-2"/>
                <w:sz w:val="18"/>
                <w:szCs w:val="18"/>
              </w:rPr>
            </w:pPr>
            <w:r w:rsidRPr="00C03B53">
              <w:rPr>
                <w:rFonts w:cs="Verdana"/>
                <w:sz w:val="18"/>
                <w:szCs w:val="18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D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>O</w:t>
            </w:r>
            <w:r w:rsidRPr="00C03B53">
              <w:rPr>
                <w:rFonts w:cs="Verdana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</w:t>
            </w:r>
            <w:r w:rsidRPr="00C03B53">
              <w:rPr>
                <w:rFonts w:cs="Verdana"/>
                <w:sz w:val="18"/>
                <w:szCs w:val="18"/>
              </w:rPr>
              <w:t xml:space="preserve">NE 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M2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5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2"/>
                <w:sz w:val="18"/>
                <w:szCs w:val="18"/>
              </w:rPr>
              <w:t>- 4 mm</w:t>
            </w:r>
          </w:p>
          <w:p w:rsidR="00626B06" w:rsidRDefault="00626B06" w:rsidP="00626B06">
            <w:pPr>
              <w:rPr>
                <w:rFonts w:cs="Verdana"/>
                <w:sz w:val="18"/>
                <w:szCs w:val="18"/>
              </w:rPr>
            </w:pPr>
            <w:proofErr w:type="gramStart"/>
            <w:r w:rsidRPr="00C03B53">
              <w:rPr>
                <w:rFonts w:cs="Verdana"/>
                <w:sz w:val="18"/>
                <w:szCs w:val="18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U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>D</w:t>
            </w:r>
            <w:r w:rsidRPr="00C03B53">
              <w:rPr>
                <w:rFonts w:cs="Verdana"/>
                <w:sz w:val="18"/>
                <w:szCs w:val="18"/>
              </w:rPr>
              <w:t>OC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N</w:t>
            </w:r>
            <w:r w:rsidRPr="00C03B53">
              <w:rPr>
                <w:rFonts w:cs="Verdana"/>
                <w:sz w:val="18"/>
                <w:szCs w:val="18"/>
              </w:rPr>
              <w:t xml:space="preserve">E 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 xml:space="preserve"> M</w:t>
            </w:r>
            <w:proofErr w:type="gramEnd"/>
            <w:r w:rsidRPr="00C03B53">
              <w:rPr>
                <w:rFonts w:cs="Verdana"/>
                <w:spacing w:val="-1"/>
                <w:sz w:val="18"/>
                <w:szCs w:val="18"/>
              </w:rPr>
              <w:t>2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5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2"/>
                <w:sz w:val="18"/>
                <w:szCs w:val="18"/>
              </w:rPr>
              <w:t>- 4 mm</w:t>
            </w:r>
            <w:r w:rsidRPr="00C03B53">
              <w:rPr>
                <w:rFonts w:cs="Verdana"/>
                <w:sz w:val="18"/>
                <w:szCs w:val="18"/>
              </w:rPr>
              <w:t xml:space="preserve"> </w:t>
            </w:r>
            <w:r w:rsidRPr="00C03B53">
              <w:rPr>
                <w:rFonts w:cs="Verdana"/>
                <w:spacing w:val="-4"/>
                <w:sz w:val="18"/>
                <w:szCs w:val="18"/>
              </w:rPr>
              <w:t>M</w:t>
            </w:r>
            <w:r w:rsidRPr="00C03B53">
              <w:rPr>
                <w:rFonts w:cs="Verdana"/>
                <w:spacing w:val="2"/>
                <w:sz w:val="18"/>
                <w:szCs w:val="18"/>
              </w:rPr>
              <w:t>I</w:t>
            </w:r>
            <w:r w:rsidRPr="00C03B53">
              <w:rPr>
                <w:rFonts w:cs="Verdana"/>
                <w:sz w:val="18"/>
                <w:szCs w:val="18"/>
              </w:rPr>
              <w:t>N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ER</w:t>
            </w:r>
            <w:r w:rsidRPr="00C03B53">
              <w:rPr>
                <w:rFonts w:cs="Verdana"/>
                <w:sz w:val="18"/>
                <w:szCs w:val="18"/>
              </w:rPr>
              <w:t>AL</w:t>
            </w:r>
          </w:p>
          <w:p w:rsidR="00626B06" w:rsidRDefault="00626B06" w:rsidP="00626B06">
            <w:pPr>
              <w:rPr>
                <w:rFonts w:cs="Verdana"/>
                <w:spacing w:val="-4"/>
                <w:sz w:val="18"/>
                <w:szCs w:val="18"/>
              </w:rPr>
            </w:pPr>
            <w:proofErr w:type="gramStart"/>
            <w:r w:rsidRPr="00C03B53">
              <w:rPr>
                <w:rFonts w:cs="Verdana"/>
                <w:sz w:val="18"/>
                <w:szCs w:val="18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U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>D</w:t>
            </w:r>
            <w:r w:rsidRPr="00C03B53">
              <w:rPr>
                <w:rFonts w:cs="Verdana"/>
                <w:sz w:val="18"/>
                <w:szCs w:val="18"/>
              </w:rPr>
              <w:t>OC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N</w:t>
            </w:r>
            <w:r w:rsidRPr="00C03B53">
              <w:rPr>
                <w:rFonts w:cs="Verdana"/>
                <w:sz w:val="18"/>
                <w:szCs w:val="18"/>
              </w:rPr>
              <w:t xml:space="preserve">E 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 xml:space="preserve"> M</w:t>
            </w:r>
            <w:proofErr w:type="gramEnd"/>
            <w:r w:rsidRPr="00C03B53">
              <w:rPr>
                <w:rFonts w:cs="Verdana"/>
                <w:spacing w:val="-1"/>
                <w:sz w:val="18"/>
                <w:szCs w:val="18"/>
              </w:rPr>
              <w:t>2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5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2"/>
                <w:sz w:val="18"/>
                <w:szCs w:val="18"/>
              </w:rPr>
              <w:t>- 4 mm</w:t>
            </w:r>
            <w:r w:rsidRPr="00C03B53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4"/>
                <w:sz w:val="18"/>
                <w:szCs w:val="18"/>
              </w:rPr>
              <w:t>TRIARMATO</w:t>
            </w:r>
          </w:p>
          <w:p w:rsidR="00626B06" w:rsidRDefault="00626B06" w:rsidP="00626B06">
            <w:pPr>
              <w:rPr>
                <w:rFonts w:cs="Verdana"/>
                <w:spacing w:val="-4"/>
                <w:sz w:val="18"/>
                <w:szCs w:val="18"/>
              </w:rPr>
            </w:pPr>
            <w:proofErr w:type="gramStart"/>
            <w:r w:rsidRPr="00C03B53">
              <w:rPr>
                <w:rFonts w:cs="Verdana"/>
                <w:sz w:val="18"/>
                <w:szCs w:val="18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U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>D</w:t>
            </w:r>
            <w:r w:rsidRPr="00C03B53">
              <w:rPr>
                <w:rFonts w:cs="Verdana"/>
                <w:sz w:val="18"/>
                <w:szCs w:val="18"/>
              </w:rPr>
              <w:t>OC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N</w:t>
            </w:r>
            <w:r w:rsidRPr="00C03B53">
              <w:rPr>
                <w:rFonts w:cs="Verdana"/>
                <w:sz w:val="18"/>
                <w:szCs w:val="18"/>
              </w:rPr>
              <w:t xml:space="preserve">E 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 xml:space="preserve"> M</w:t>
            </w:r>
            <w:proofErr w:type="gramEnd"/>
            <w:r w:rsidRPr="00C03B53">
              <w:rPr>
                <w:rFonts w:cs="Verdana"/>
                <w:spacing w:val="-1"/>
                <w:sz w:val="18"/>
                <w:szCs w:val="18"/>
              </w:rPr>
              <w:t>2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5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2"/>
                <w:sz w:val="18"/>
                <w:szCs w:val="18"/>
              </w:rPr>
              <w:t>- 4 mm</w:t>
            </w:r>
            <w:r w:rsidRPr="00C03B53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4"/>
                <w:sz w:val="18"/>
                <w:szCs w:val="18"/>
              </w:rPr>
              <w:t>TRIARMATO MINERAL</w:t>
            </w:r>
          </w:p>
          <w:p w:rsidR="00626B06" w:rsidRPr="003A63BF" w:rsidRDefault="00626B06" w:rsidP="00626B06">
            <w:pPr>
              <w:rPr>
                <w:rFonts w:cs="Verdana"/>
                <w:spacing w:val="-4"/>
                <w:sz w:val="18"/>
                <w:szCs w:val="18"/>
              </w:rPr>
            </w:pPr>
            <w:r w:rsidRPr="00C03B53">
              <w:rPr>
                <w:rFonts w:cs="Verdana"/>
                <w:sz w:val="18"/>
                <w:szCs w:val="18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U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>D</w:t>
            </w:r>
            <w:r w:rsidRPr="00C03B53">
              <w:rPr>
                <w:rFonts w:cs="Verdana"/>
                <w:sz w:val="18"/>
                <w:szCs w:val="18"/>
              </w:rPr>
              <w:t>OC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>E</w:t>
            </w:r>
            <w:r w:rsidRPr="00C03B53">
              <w:rPr>
                <w:rFonts w:cs="Verdana"/>
                <w:spacing w:val="-3"/>
                <w:sz w:val="18"/>
                <w:szCs w:val="18"/>
              </w:rPr>
              <w:t>N</w:t>
            </w:r>
            <w:r w:rsidRPr="00C03B53">
              <w:rPr>
                <w:rFonts w:cs="Verdana"/>
                <w:sz w:val="18"/>
                <w:szCs w:val="18"/>
              </w:rPr>
              <w:t xml:space="preserve">E </w:t>
            </w:r>
            <w:r w:rsidRPr="00C03B53">
              <w:rPr>
                <w:rFonts w:cs="Verdana"/>
                <w:spacing w:val="-1"/>
                <w:sz w:val="18"/>
                <w:szCs w:val="18"/>
              </w:rPr>
              <w:t xml:space="preserve"> M2</w:t>
            </w:r>
            <w:r w:rsidRPr="00C03B53">
              <w:rPr>
                <w:rFonts w:cs="Verdana"/>
                <w:spacing w:val="1"/>
                <w:sz w:val="18"/>
                <w:szCs w:val="18"/>
              </w:rPr>
              <w:t>5</w:t>
            </w:r>
            <w:r w:rsidRPr="00C03B53">
              <w:rPr>
                <w:rFonts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2"/>
                <w:sz w:val="18"/>
                <w:szCs w:val="18"/>
              </w:rPr>
              <w:t>- 4 mm</w:t>
            </w:r>
            <w:r w:rsidRPr="00C03B53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pacing w:val="-4"/>
                <w:sz w:val="18"/>
                <w:szCs w:val="18"/>
              </w:rPr>
              <w:t>TRIARMATO MINERAL FR</w:t>
            </w:r>
          </w:p>
        </w:tc>
        <w:tc>
          <w:tcPr>
            <w:tcW w:w="2615" w:type="dxa"/>
            <w:vAlign w:val="center"/>
          </w:tcPr>
          <w:p w:rsidR="00626B06" w:rsidRPr="0095216E" w:rsidRDefault="00626B06" w:rsidP="00626B06">
            <w:pPr>
              <w:spacing w:before="40"/>
              <w:rPr>
                <w:b/>
                <w:sz w:val="18"/>
                <w:szCs w:val="18"/>
              </w:rPr>
            </w:pPr>
            <w:r w:rsidRPr="0095216E">
              <w:rPr>
                <w:b/>
                <w:sz w:val="18"/>
                <w:szCs w:val="18"/>
              </w:rPr>
              <w:t>TECHNONICOL ITALIA S.R.L.</w:t>
            </w:r>
          </w:p>
          <w:p w:rsidR="00626B06" w:rsidRPr="0095216E" w:rsidRDefault="00626B06" w:rsidP="00626B06">
            <w:pPr>
              <w:spacing w:before="40"/>
              <w:rPr>
                <w:sz w:val="18"/>
                <w:szCs w:val="18"/>
              </w:rPr>
            </w:pPr>
            <w:r w:rsidRPr="0095216E">
              <w:rPr>
                <w:sz w:val="18"/>
                <w:szCs w:val="18"/>
              </w:rPr>
              <w:t xml:space="preserve">Via </w:t>
            </w:r>
            <w:proofErr w:type="spellStart"/>
            <w:r w:rsidRPr="0095216E">
              <w:rPr>
                <w:sz w:val="18"/>
                <w:szCs w:val="18"/>
              </w:rPr>
              <w:t>Galoppat</w:t>
            </w:r>
            <w:proofErr w:type="spellEnd"/>
            <w:r w:rsidRPr="0095216E">
              <w:rPr>
                <w:sz w:val="18"/>
                <w:szCs w:val="18"/>
              </w:rPr>
              <w:t xml:space="preserve"> 134  </w:t>
            </w:r>
          </w:p>
          <w:p w:rsidR="00626B06" w:rsidRPr="00075A25" w:rsidRDefault="00626B06" w:rsidP="00626B06">
            <w:pPr>
              <w:spacing w:before="40"/>
              <w:ind w:right="-150"/>
              <w:rPr>
                <w:sz w:val="18"/>
                <w:szCs w:val="18"/>
                <w:lang w:val="en-US"/>
              </w:rPr>
            </w:pPr>
            <w:r w:rsidRPr="00075A25">
              <w:rPr>
                <w:sz w:val="18"/>
                <w:szCs w:val="18"/>
                <w:lang w:val="en-US"/>
              </w:rPr>
              <w:t xml:space="preserve">33087 </w:t>
            </w:r>
            <w:proofErr w:type="spellStart"/>
            <w:r w:rsidRPr="00075A25">
              <w:rPr>
                <w:sz w:val="18"/>
                <w:szCs w:val="18"/>
                <w:lang w:val="en-US"/>
              </w:rPr>
              <w:t>Pasiano</w:t>
            </w:r>
            <w:proofErr w:type="spellEnd"/>
            <w:r w:rsidRPr="00075A25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5A25">
              <w:rPr>
                <w:sz w:val="18"/>
                <w:szCs w:val="18"/>
                <w:lang w:val="en-US"/>
              </w:rPr>
              <w:t>di  Pordenone</w:t>
            </w:r>
            <w:proofErr w:type="gramEnd"/>
            <w:r w:rsidRPr="00075A25">
              <w:rPr>
                <w:sz w:val="18"/>
                <w:szCs w:val="18"/>
                <w:lang w:val="en-US"/>
              </w:rPr>
              <w:t xml:space="preserve"> (PN) </w:t>
            </w:r>
          </w:p>
          <w:p w:rsidR="00626B06" w:rsidRPr="0095216E" w:rsidRDefault="00626B06" w:rsidP="00626B06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626B06" w:rsidRDefault="00626B06" w:rsidP="00626B06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626B06" w:rsidRPr="00CA38C9" w:rsidRDefault="00626B06" w:rsidP="00626B06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04/04/2014</w:t>
            </w:r>
          </w:p>
        </w:tc>
        <w:tc>
          <w:tcPr>
            <w:tcW w:w="1314" w:type="dxa"/>
            <w:gridSpan w:val="2"/>
            <w:vAlign w:val="center"/>
          </w:tcPr>
          <w:p w:rsidR="00626B06" w:rsidRPr="002C4EFF" w:rsidRDefault="00626B06" w:rsidP="00626B06">
            <w:pPr>
              <w:rPr>
                <w:rFonts w:cs="Verdana"/>
                <w:spacing w:val="1"/>
                <w:sz w:val="18"/>
                <w:szCs w:val="18"/>
              </w:rPr>
            </w:pPr>
            <w:r w:rsidRPr="002C4EFF">
              <w:rPr>
                <w:rFonts w:cs="Verdana"/>
                <w:spacing w:val="1"/>
                <w:sz w:val="18"/>
                <w:szCs w:val="18"/>
              </w:rPr>
              <w:t>02/12/2020</w:t>
            </w:r>
          </w:p>
        </w:tc>
        <w:tc>
          <w:tcPr>
            <w:tcW w:w="1232" w:type="dxa"/>
            <w:vAlign w:val="center"/>
          </w:tcPr>
          <w:p w:rsidR="00626B06" w:rsidRPr="002C4EFF" w:rsidRDefault="00626B06" w:rsidP="00626B06">
            <w:r w:rsidRPr="002C4EFF">
              <w:rPr>
                <w:rFonts w:cs="Verdana"/>
                <w:spacing w:val="1"/>
                <w:sz w:val="18"/>
                <w:szCs w:val="18"/>
              </w:rPr>
              <w:t>02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12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</w:t>
            </w:r>
            <w:r w:rsidRPr="002C4EFF">
              <w:rPr>
                <w:rFonts w:cs="Verdana"/>
                <w:spacing w:val="-1"/>
                <w:sz w:val="18"/>
                <w:szCs w:val="18"/>
              </w:rPr>
              <w:t>0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626B06" w:rsidRPr="002C4EFF" w:rsidRDefault="00626B06" w:rsidP="00626B06">
            <w:pPr>
              <w:rPr>
                <w:sz w:val="18"/>
                <w:szCs w:val="18"/>
              </w:rPr>
            </w:pPr>
            <w:r w:rsidRPr="002C4EFF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2C4E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626B06" w:rsidRPr="002C4EFF" w:rsidTr="002D348E">
        <w:trPr>
          <w:cantSplit/>
          <w:trHeight w:val="140"/>
        </w:trPr>
        <w:tc>
          <w:tcPr>
            <w:tcW w:w="688" w:type="dxa"/>
            <w:gridSpan w:val="2"/>
            <w:vAlign w:val="center"/>
          </w:tcPr>
          <w:p w:rsidR="00626B06" w:rsidRPr="00AD4BB3" w:rsidRDefault="00626B06" w:rsidP="00626B06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4117" w:type="dxa"/>
            <w:vAlign w:val="center"/>
          </w:tcPr>
          <w:p w:rsidR="00626B06" w:rsidRDefault="00626B06" w:rsidP="00626B06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D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EL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A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ST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P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4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 – 4mm</w:t>
            </w:r>
          </w:p>
          <w:p w:rsidR="00626B06" w:rsidRDefault="00626B06" w:rsidP="00626B06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D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EL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A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ST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P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 xml:space="preserve">4 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– 4mm </w:t>
            </w:r>
            <w:r w:rsidRPr="00C03B53">
              <w:rPr>
                <w:rFonts w:cs="Verdana"/>
                <w:spacing w:val="-4"/>
                <w:sz w:val="18"/>
                <w:szCs w:val="18"/>
                <w:lang w:val="en-US"/>
              </w:rPr>
              <w:t>M</w:t>
            </w:r>
            <w:r w:rsidRPr="00C03B53">
              <w:rPr>
                <w:rFonts w:cs="Verdana"/>
                <w:spacing w:val="2"/>
                <w:sz w:val="18"/>
                <w:szCs w:val="18"/>
                <w:lang w:val="en-US"/>
              </w:rPr>
              <w:t>I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N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ER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AL</w:t>
            </w:r>
          </w:p>
          <w:p w:rsidR="00626B06" w:rsidRDefault="00626B06" w:rsidP="00626B06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D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EL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A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ST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P</w:t>
            </w:r>
            <w:r>
              <w:rPr>
                <w:rFonts w:cs="Verdana"/>
                <w:spacing w:val="1"/>
                <w:sz w:val="18"/>
                <w:szCs w:val="18"/>
                <w:lang w:val="en-US"/>
              </w:rPr>
              <w:t>25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 – 4mm</w:t>
            </w:r>
          </w:p>
          <w:p w:rsidR="00626B06" w:rsidRDefault="00626B06" w:rsidP="00626B06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D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EL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A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ST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P</w:t>
            </w:r>
            <w:r>
              <w:rPr>
                <w:rFonts w:cs="Verdana"/>
                <w:spacing w:val="1"/>
                <w:sz w:val="18"/>
                <w:szCs w:val="18"/>
                <w:lang w:val="en-US"/>
              </w:rPr>
              <w:t>25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 – 4mm MINERAL AG</w:t>
            </w:r>
          </w:p>
          <w:p w:rsidR="00626B06" w:rsidRPr="003A63BF" w:rsidRDefault="00626B06" w:rsidP="00626B06">
            <w:pPr>
              <w:rPr>
                <w:rFonts w:cs="Verdana"/>
                <w:sz w:val="18"/>
                <w:szCs w:val="18"/>
                <w:lang w:val="en-US"/>
              </w:rPr>
            </w:pPr>
            <w:r w:rsidRPr="00C03B53">
              <w:rPr>
                <w:rFonts w:cs="Verdana"/>
                <w:sz w:val="18"/>
                <w:szCs w:val="18"/>
                <w:lang w:val="en-US"/>
              </w:rPr>
              <w:t>S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C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U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>D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O</w:t>
            </w:r>
            <w:r w:rsidRPr="00C03B53">
              <w:rPr>
                <w:rFonts w:cs="Verdana"/>
                <w:spacing w:val="-1"/>
                <w:sz w:val="18"/>
                <w:szCs w:val="18"/>
                <w:lang w:val="en-US"/>
              </w:rPr>
              <w:t>EL</w:t>
            </w:r>
            <w:r w:rsidRPr="00C03B53">
              <w:rPr>
                <w:rFonts w:cs="Verdana"/>
                <w:spacing w:val="-2"/>
                <w:sz w:val="18"/>
                <w:szCs w:val="18"/>
                <w:lang w:val="en-US"/>
              </w:rPr>
              <w:t>A</w:t>
            </w:r>
            <w:r w:rsidRPr="00C03B53">
              <w:rPr>
                <w:rFonts w:cs="Verdana"/>
                <w:sz w:val="18"/>
                <w:szCs w:val="18"/>
                <w:lang w:val="en-US"/>
              </w:rPr>
              <w:t>ST</w:t>
            </w:r>
            <w:r w:rsidRPr="00C03B53">
              <w:rPr>
                <w:rFonts w:cs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03B53">
              <w:rPr>
                <w:rFonts w:cs="Verdana"/>
                <w:spacing w:val="-3"/>
                <w:sz w:val="18"/>
                <w:szCs w:val="18"/>
                <w:lang w:val="en-US"/>
              </w:rPr>
              <w:t>P</w:t>
            </w:r>
            <w:r>
              <w:rPr>
                <w:rFonts w:cs="Verdana"/>
                <w:spacing w:val="1"/>
                <w:sz w:val="18"/>
                <w:szCs w:val="18"/>
                <w:lang w:val="en-US"/>
              </w:rPr>
              <w:t>25</w:t>
            </w:r>
            <w:r>
              <w:rPr>
                <w:rFonts w:cs="Verdana"/>
                <w:sz w:val="18"/>
                <w:szCs w:val="18"/>
                <w:lang w:val="en-US"/>
              </w:rPr>
              <w:t xml:space="preserve"> – 4mm MINERAL FR AG</w:t>
            </w:r>
          </w:p>
        </w:tc>
        <w:tc>
          <w:tcPr>
            <w:tcW w:w="2615" w:type="dxa"/>
            <w:vAlign w:val="center"/>
          </w:tcPr>
          <w:p w:rsidR="00626B06" w:rsidRPr="0095216E" w:rsidRDefault="00626B06" w:rsidP="00626B06">
            <w:pPr>
              <w:spacing w:before="40"/>
              <w:rPr>
                <w:b/>
                <w:sz w:val="18"/>
                <w:szCs w:val="18"/>
              </w:rPr>
            </w:pPr>
            <w:r w:rsidRPr="0095216E">
              <w:rPr>
                <w:b/>
                <w:sz w:val="18"/>
                <w:szCs w:val="18"/>
              </w:rPr>
              <w:t>TECHNONICOL ITALIA S.R.L.</w:t>
            </w:r>
          </w:p>
          <w:p w:rsidR="00626B06" w:rsidRPr="0095216E" w:rsidRDefault="00626B06" w:rsidP="00626B06">
            <w:pPr>
              <w:spacing w:before="40"/>
              <w:rPr>
                <w:sz w:val="18"/>
                <w:szCs w:val="18"/>
              </w:rPr>
            </w:pPr>
            <w:r w:rsidRPr="0095216E">
              <w:rPr>
                <w:sz w:val="18"/>
                <w:szCs w:val="18"/>
              </w:rPr>
              <w:t xml:space="preserve">Via </w:t>
            </w:r>
            <w:proofErr w:type="spellStart"/>
            <w:r w:rsidRPr="0095216E">
              <w:rPr>
                <w:sz w:val="18"/>
                <w:szCs w:val="18"/>
              </w:rPr>
              <w:t>Galoppat</w:t>
            </w:r>
            <w:proofErr w:type="spellEnd"/>
            <w:r w:rsidRPr="0095216E">
              <w:rPr>
                <w:sz w:val="18"/>
                <w:szCs w:val="18"/>
              </w:rPr>
              <w:t xml:space="preserve"> 134  </w:t>
            </w:r>
          </w:p>
          <w:p w:rsidR="00626B06" w:rsidRPr="00075A25" w:rsidRDefault="00626B06" w:rsidP="00626B06">
            <w:pPr>
              <w:spacing w:before="40"/>
              <w:ind w:right="-150"/>
              <w:rPr>
                <w:sz w:val="18"/>
                <w:szCs w:val="18"/>
                <w:lang w:val="en-US"/>
              </w:rPr>
            </w:pPr>
            <w:r w:rsidRPr="00075A25">
              <w:rPr>
                <w:sz w:val="18"/>
                <w:szCs w:val="18"/>
                <w:lang w:val="en-US"/>
              </w:rPr>
              <w:t xml:space="preserve">33087 </w:t>
            </w:r>
            <w:proofErr w:type="spellStart"/>
            <w:r w:rsidRPr="00075A25">
              <w:rPr>
                <w:sz w:val="18"/>
                <w:szCs w:val="18"/>
                <w:lang w:val="en-US"/>
              </w:rPr>
              <w:t>Pasiano</w:t>
            </w:r>
            <w:proofErr w:type="spellEnd"/>
            <w:r w:rsidRPr="00075A25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5A25">
              <w:rPr>
                <w:sz w:val="18"/>
                <w:szCs w:val="18"/>
                <w:lang w:val="en-US"/>
              </w:rPr>
              <w:t>di  Pordenone</w:t>
            </w:r>
            <w:proofErr w:type="gramEnd"/>
            <w:r w:rsidRPr="00075A25">
              <w:rPr>
                <w:sz w:val="18"/>
                <w:szCs w:val="18"/>
                <w:lang w:val="en-US"/>
              </w:rPr>
              <w:t xml:space="preserve"> (PN) </w:t>
            </w:r>
          </w:p>
          <w:p w:rsidR="00626B06" w:rsidRPr="0095216E" w:rsidRDefault="00626B06" w:rsidP="00626B06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626B06" w:rsidRDefault="00626B06" w:rsidP="00626B06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626B06" w:rsidRPr="00CA38C9" w:rsidRDefault="00626B06" w:rsidP="00626B06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04/04/2014</w:t>
            </w:r>
          </w:p>
        </w:tc>
        <w:tc>
          <w:tcPr>
            <w:tcW w:w="1314" w:type="dxa"/>
            <w:gridSpan w:val="2"/>
            <w:vAlign w:val="center"/>
          </w:tcPr>
          <w:p w:rsidR="00626B06" w:rsidRPr="002C4EFF" w:rsidRDefault="00626B06" w:rsidP="00626B06">
            <w:pPr>
              <w:rPr>
                <w:rFonts w:cs="Verdana"/>
                <w:spacing w:val="1"/>
                <w:sz w:val="18"/>
                <w:szCs w:val="18"/>
              </w:rPr>
            </w:pPr>
            <w:r w:rsidRPr="002C4EFF">
              <w:rPr>
                <w:rFonts w:cs="Verdana"/>
                <w:spacing w:val="1"/>
                <w:sz w:val="18"/>
                <w:szCs w:val="18"/>
              </w:rPr>
              <w:t>02/12/2020</w:t>
            </w:r>
          </w:p>
        </w:tc>
        <w:tc>
          <w:tcPr>
            <w:tcW w:w="1232" w:type="dxa"/>
            <w:vAlign w:val="center"/>
          </w:tcPr>
          <w:p w:rsidR="00626B06" w:rsidRPr="002C4EFF" w:rsidRDefault="00626B06" w:rsidP="00626B06">
            <w:r w:rsidRPr="002C4EFF">
              <w:rPr>
                <w:rFonts w:cs="Verdana"/>
                <w:spacing w:val="1"/>
                <w:sz w:val="18"/>
                <w:szCs w:val="18"/>
              </w:rPr>
              <w:t>02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12</w:t>
            </w:r>
            <w:r w:rsidRPr="002C4EFF">
              <w:rPr>
                <w:rFonts w:cs="Verdana"/>
                <w:spacing w:val="-3"/>
                <w:sz w:val="18"/>
                <w:szCs w:val="18"/>
              </w:rPr>
              <w:t>/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</w:t>
            </w:r>
            <w:r w:rsidRPr="002C4EFF">
              <w:rPr>
                <w:rFonts w:cs="Verdana"/>
                <w:spacing w:val="-1"/>
                <w:sz w:val="18"/>
                <w:szCs w:val="18"/>
              </w:rPr>
              <w:t>0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626B06" w:rsidRPr="002C4EFF" w:rsidRDefault="00626B06" w:rsidP="00626B06">
            <w:pPr>
              <w:rPr>
                <w:sz w:val="18"/>
                <w:szCs w:val="18"/>
              </w:rPr>
            </w:pPr>
            <w:r w:rsidRPr="002C4EFF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2C4E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EFF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BD187F" w:rsidRPr="0087597D" w:rsidTr="00F96E6A">
        <w:trPr>
          <w:cantSplit/>
          <w:trHeight w:val="365"/>
        </w:trPr>
        <w:tc>
          <w:tcPr>
            <w:tcW w:w="688" w:type="dxa"/>
            <w:gridSpan w:val="2"/>
            <w:vAlign w:val="center"/>
          </w:tcPr>
          <w:p w:rsidR="00BD187F" w:rsidRPr="00AD4BB3" w:rsidRDefault="00BD187F" w:rsidP="00BD187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4117" w:type="dxa"/>
            <w:vAlign w:val="center"/>
          </w:tcPr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GALAXY FC  4 mm, </w:t>
            </w:r>
          </w:p>
          <w:p w:rsidR="00BD187F" w:rsidRPr="00D80057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>GALAXY FC 5,2 kg MINERAL</w:t>
            </w:r>
          </w:p>
        </w:tc>
        <w:tc>
          <w:tcPr>
            <w:tcW w:w="2615" w:type="dxa"/>
            <w:vAlign w:val="center"/>
          </w:tcPr>
          <w:p w:rsidR="00BD187F" w:rsidRPr="00D661B0" w:rsidRDefault="00BD187F" w:rsidP="00BD187F">
            <w:pPr>
              <w:ind w:right="-15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GENERAL MEMBRANE S.p.A.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 xml:space="preserve">Via Venezia, 28 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30022 Ceggia (VE)</w:t>
            </w:r>
          </w:p>
        </w:tc>
        <w:tc>
          <w:tcPr>
            <w:tcW w:w="2848" w:type="dxa"/>
            <w:vAlign w:val="center"/>
          </w:tcPr>
          <w:p w:rsidR="00BD187F" w:rsidRDefault="00BD187F" w:rsidP="00BD187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BD187F" w:rsidRPr="00CA38C9" w:rsidRDefault="00BD187F" w:rsidP="00BD187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02/12/2015</w:t>
            </w:r>
          </w:p>
        </w:tc>
        <w:tc>
          <w:tcPr>
            <w:tcW w:w="1314" w:type="dxa"/>
            <w:gridSpan w:val="2"/>
            <w:vAlign w:val="center"/>
          </w:tcPr>
          <w:p w:rsidR="00BD187F" w:rsidRPr="00316339" w:rsidRDefault="00BD187F" w:rsidP="00BD187F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vAlign w:val="center"/>
          </w:tcPr>
          <w:p w:rsidR="00BD187F" w:rsidRPr="0087597D" w:rsidRDefault="00BD187F" w:rsidP="00BD187F">
            <w:pPr>
              <w:rPr>
                <w:lang w:val="en-US"/>
              </w:rPr>
            </w:pPr>
            <w:r w:rsidRPr="006A4D51">
              <w:rPr>
                <w:color w:val="948A54" w:themeColor="background2" w:themeShade="80"/>
                <w:sz w:val="18"/>
                <w:szCs w:val="18"/>
              </w:rPr>
              <w:t>01/12/2020</w:t>
            </w:r>
          </w:p>
        </w:tc>
        <w:tc>
          <w:tcPr>
            <w:tcW w:w="1144" w:type="dxa"/>
            <w:vAlign w:val="center"/>
          </w:tcPr>
          <w:p w:rsidR="00BD187F" w:rsidRPr="002C4EFF" w:rsidRDefault="003E09BD" w:rsidP="002C4EFF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In rinnovo</w:t>
            </w:r>
          </w:p>
        </w:tc>
      </w:tr>
      <w:tr w:rsidR="00BD187F" w:rsidRPr="0087597D" w:rsidTr="00F96E6A">
        <w:trPr>
          <w:cantSplit/>
          <w:trHeight w:val="404"/>
        </w:trPr>
        <w:tc>
          <w:tcPr>
            <w:tcW w:w="688" w:type="dxa"/>
            <w:gridSpan w:val="2"/>
            <w:vAlign w:val="center"/>
          </w:tcPr>
          <w:p w:rsidR="00BD187F" w:rsidRPr="00AD4BB3" w:rsidRDefault="00BD187F" w:rsidP="00BD187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4117" w:type="dxa"/>
            <w:vAlign w:val="center"/>
          </w:tcPr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URANUS FC 180 4 mm, </w:t>
            </w:r>
          </w:p>
          <w:p w:rsidR="00BD187F" w:rsidRPr="00D80057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>URANUS FC 180 5,2 kg MINERAL</w:t>
            </w:r>
          </w:p>
        </w:tc>
        <w:tc>
          <w:tcPr>
            <w:tcW w:w="2615" w:type="dxa"/>
            <w:vAlign w:val="center"/>
          </w:tcPr>
          <w:p w:rsidR="00BD187F" w:rsidRPr="00D661B0" w:rsidRDefault="00BD187F" w:rsidP="00BD187F">
            <w:pPr>
              <w:ind w:right="-150"/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GENERAL MEMBRANE S.p.A.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 xml:space="preserve">Via Venezia, 28 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30022 Ceggia (VE)</w:t>
            </w:r>
          </w:p>
        </w:tc>
        <w:tc>
          <w:tcPr>
            <w:tcW w:w="2848" w:type="dxa"/>
            <w:vAlign w:val="center"/>
          </w:tcPr>
          <w:p w:rsidR="00BD187F" w:rsidRDefault="00BD187F" w:rsidP="00BD187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BD187F" w:rsidRPr="00CA38C9" w:rsidRDefault="00BD187F" w:rsidP="00BD187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01/06/2016</w:t>
            </w:r>
          </w:p>
        </w:tc>
        <w:tc>
          <w:tcPr>
            <w:tcW w:w="1314" w:type="dxa"/>
            <w:gridSpan w:val="2"/>
            <w:vAlign w:val="center"/>
          </w:tcPr>
          <w:p w:rsidR="00BD187F" w:rsidRPr="00316339" w:rsidRDefault="00BD187F" w:rsidP="00BD187F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vAlign w:val="center"/>
          </w:tcPr>
          <w:p w:rsidR="00BD187F" w:rsidRPr="0087597D" w:rsidRDefault="00BD187F" w:rsidP="00BD187F">
            <w:pPr>
              <w:rPr>
                <w:lang w:val="en-US"/>
              </w:rPr>
            </w:pPr>
            <w:r w:rsidRPr="006A4D51">
              <w:rPr>
                <w:color w:val="948A54" w:themeColor="background2" w:themeShade="80"/>
                <w:sz w:val="18"/>
                <w:szCs w:val="18"/>
              </w:rPr>
              <w:t>31/05/2021</w:t>
            </w:r>
          </w:p>
        </w:tc>
        <w:tc>
          <w:tcPr>
            <w:tcW w:w="1144" w:type="dxa"/>
            <w:vAlign w:val="center"/>
          </w:tcPr>
          <w:p w:rsidR="00BD187F" w:rsidRDefault="003E09BD" w:rsidP="00BD187F">
            <w:r>
              <w:rPr>
                <w:color w:val="948A54" w:themeColor="background2" w:themeShade="80"/>
                <w:sz w:val="18"/>
                <w:szCs w:val="18"/>
              </w:rPr>
              <w:t>In rinnovo</w:t>
            </w:r>
          </w:p>
        </w:tc>
      </w:tr>
      <w:tr w:rsidR="00BD187F" w:rsidTr="00F96E6A">
        <w:tblPrEx>
          <w:tblLook w:val="0620" w:firstRow="1" w:lastRow="0" w:firstColumn="0" w:lastColumn="0" w:noHBand="1" w:noVBand="1"/>
        </w:tblPrEx>
        <w:trPr>
          <w:cantSplit/>
          <w:trHeight w:val="140"/>
        </w:trPr>
        <w:tc>
          <w:tcPr>
            <w:tcW w:w="681" w:type="dxa"/>
            <w:vAlign w:val="center"/>
          </w:tcPr>
          <w:p w:rsidR="00BD187F" w:rsidRPr="00AD4BB3" w:rsidRDefault="00BD187F" w:rsidP="00BD187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020</w:t>
            </w:r>
          </w:p>
        </w:tc>
        <w:tc>
          <w:tcPr>
            <w:tcW w:w="4124" w:type="dxa"/>
            <w:gridSpan w:val="2"/>
            <w:vAlign w:val="center"/>
          </w:tcPr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045 GS</w:t>
            </w:r>
          </w:p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060 GS</w:t>
            </w:r>
          </w:p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090 GS</w:t>
            </w:r>
          </w:p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120 GS</w:t>
            </w:r>
          </w:p>
          <w:p w:rsidR="00BD187F" w:rsidRPr="00D80057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>TT 160 GS</w:t>
            </w:r>
          </w:p>
        </w:tc>
        <w:tc>
          <w:tcPr>
            <w:tcW w:w="2615" w:type="dxa"/>
            <w:vAlign w:val="center"/>
          </w:tcPr>
          <w:p w:rsidR="00BD187F" w:rsidRPr="00D661B0" w:rsidRDefault="00BD187F" w:rsidP="00BD187F">
            <w:pPr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TENAX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Via dell’Industria,3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23879</w:t>
            </w:r>
            <w:r w:rsidRPr="00D661B0">
              <w:rPr>
                <w:sz w:val="18"/>
                <w:szCs w:val="18"/>
              </w:rPr>
              <w:t xml:space="preserve"> Viganò (LC)</w:t>
            </w:r>
          </w:p>
        </w:tc>
        <w:tc>
          <w:tcPr>
            <w:tcW w:w="2848" w:type="dxa"/>
            <w:vAlign w:val="center"/>
          </w:tcPr>
          <w:p w:rsidR="00BD187F" w:rsidRPr="00122B18" w:rsidRDefault="00BD187F" w:rsidP="00BD187F">
            <w:pPr>
              <w:rPr>
                <w:sz w:val="18"/>
                <w:szCs w:val="18"/>
              </w:rPr>
            </w:pPr>
            <w:proofErr w:type="spellStart"/>
            <w:r w:rsidRPr="00122B18">
              <w:rPr>
                <w:sz w:val="18"/>
                <w:szCs w:val="18"/>
              </w:rPr>
              <w:t>Geogriglie</w:t>
            </w:r>
            <w:proofErr w:type="spellEnd"/>
            <w:r w:rsidRPr="00122B18">
              <w:rPr>
                <w:sz w:val="18"/>
                <w:szCs w:val="18"/>
              </w:rPr>
              <w:t xml:space="preserve"> per rinforzo e separazione terreni</w:t>
            </w:r>
          </w:p>
        </w:tc>
        <w:tc>
          <w:tcPr>
            <w:tcW w:w="1401" w:type="dxa"/>
            <w:vAlign w:val="center"/>
          </w:tcPr>
          <w:p w:rsidR="00BD187F" w:rsidRPr="00CA38C9" w:rsidRDefault="00BD187F" w:rsidP="00BD187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07/09/2016</w:t>
            </w:r>
          </w:p>
        </w:tc>
        <w:tc>
          <w:tcPr>
            <w:tcW w:w="1301" w:type="dxa"/>
            <w:vAlign w:val="center"/>
          </w:tcPr>
          <w:p w:rsidR="00BD187F" w:rsidRPr="00316339" w:rsidRDefault="001C1F2F" w:rsidP="003E09BD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</w:t>
            </w:r>
            <w:r w:rsidR="003E09BD">
              <w:rPr>
                <w:rFonts w:cs="Verdana"/>
                <w:spacing w:val="1"/>
                <w:sz w:val="18"/>
                <w:szCs w:val="18"/>
              </w:rPr>
              <w:t>1/01/2022</w:t>
            </w:r>
          </w:p>
        </w:tc>
        <w:tc>
          <w:tcPr>
            <w:tcW w:w="1245" w:type="dxa"/>
            <w:gridSpan w:val="2"/>
            <w:vAlign w:val="center"/>
          </w:tcPr>
          <w:p w:rsidR="00041D55" w:rsidRDefault="001C1F2F" w:rsidP="001C1F2F">
            <w:r>
              <w:rPr>
                <w:rFonts w:cs="Verdana"/>
                <w:spacing w:val="1"/>
                <w:sz w:val="18"/>
                <w:szCs w:val="18"/>
              </w:rPr>
              <w:t>2</w:t>
            </w:r>
            <w:r w:rsidR="003E09BD">
              <w:rPr>
                <w:rFonts w:cs="Verdana"/>
                <w:spacing w:val="1"/>
                <w:sz w:val="18"/>
                <w:szCs w:val="18"/>
              </w:rPr>
              <w:t>5</w:t>
            </w:r>
            <w:r w:rsidRPr="002C4EFF">
              <w:rPr>
                <w:rFonts w:cs="Verdana"/>
                <w:spacing w:val="1"/>
                <w:sz w:val="18"/>
                <w:szCs w:val="18"/>
              </w:rPr>
              <w:t>/1</w:t>
            </w:r>
            <w:r>
              <w:rPr>
                <w:rFonts w:cs="Verdana"/>
                <w:spacing w:val="1"/>
                <w:sz w:val="18"/>
                <w:szCs w:val="18"/>
              </w:rPr>
              <w:t>1/2026</w:t>
            </w:r>
          </w:p>
        </w:tc>
        <w:tc>
          <w:tcPr>
            <w:tcW w:w="1144" w:type="dxa"/>
            <w:vAlign w:val="center"/>
          </w:tcPr>
          <w:p w:rsidR="00BD187F" w:rsidRDefault="001C1F2F" w:rsidP="00BD187F">
            <w:r w:rsidRPr="00DA3C11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DA3C11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DA3C1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3C11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BD187F" w:rsidTr="00F96E6A">
        <w:tblPrEx>
          <w:tblLook w:val="0620" w:firstRow="1" w:lastRow="0" w:firstColumn="0" w:lastColumn="0" w:noHBand="1" w:noVBand="1"/>
        </w:tblPrEx>
        <w:trPr>
          <w:cantSplit/>
          <w:trHeight w:val="140"/>
        </w:trPr>
        <w:tc>
          <w:tcPr>
            <w:tcW w:w="681" w:type="dxa"/>
            <w:vAlign w:val="center"/>
          </w:tcPr>
          <w:p w:rsidR="00BD187F" w:rsidRPr="00AD4BB3" w:rsidRDefault="00BD187F" w:rsidP="00BD187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4124" w:type="dxa"/>
            <w:gridSpan w:val="2"/>
            <w:vAlign w:val="center"/>
          </w:tcPr>
          <w:p w:rsidR="00BD187F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045 RW</w:t>
            </w:r>
          </w:p>
          <w:p w:rsidR="00BD187F" w:rsidRDefault="00283BB6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060 RW</w:t>
            </w:r>
          </w:p>
          <w:p w:rsidR="00BD187F" w:rsidRDefault="00283BB6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090 RW</w:t>
            </w:r>
            <w:r w:rsidR="00BD187F" w:rsidRPr="00D80057">
              <w:rPr>
                <w:rFonts w:cs="Verdana"/>
                <w:spacing w:val="-1"/>
                <w:sz w:val="18"/>
                <w:szCs w:val="18"/>
                <w:lang w:val="en-US"/>
              </w:rPr>
              <w:t xml:space="preserve"> </w:t>
            </w:r>
          </w:p>
          <w:p w:rsidR="00BD187F" w:rsidRDefault="00283BB6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rFonts w:cs="Verdana"/>
                <w:spacing w:val="-1"/>
                <w:sz w:val="18"/>
                <w:szCs w:val="18"/>
                <w:lang w:val="en-US"/>
              </w:rPr>
              <w:t>TT 120 RW</w:t>
            </w:r>
          </w:p>
          <w:p w:rsidR="00BD187F" w:rsidRPr="00D80057" w:rsidRDefault="00BD187F" w:rsidP="00BD187F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615" w:type="dxa"/>
            <w:vAlign w:val="center"/>
          </w:tcPr>
          <w:p w:rsidR="00BD187F" w:rsidRPr="00D661B0" w:rsidRDefault="00BD187F" w:rsidP="00BD187F">
            <w:pPr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TENAX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Via dell’Industria,3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23879</w:t>
            </w:r>
            <w:r w:rsidRPr="00D661B0">
              <w:rPr>
                <w:sz w:val="18"/>
                <w:szCs w:val="18"/>
              </w:rPr>
              <w:t xml:space="preserve"> Viganò (LC)</w:t>
            </w:r>
          </w:p>
        </w:tc>
        <w:tc>
          <w:tcPr>
            <w:tcW w:w="2848" w:type="dxa"/>
            <w:vAlign w:val="center"/>
          </w:tcPr>
          <w:p w:rsidR="00BD187F" w:rsidRPr="00122B18" w:rsidRDefault="00BD187F" w:rsidP="00BD187F">
            <w:pPr>
              <w:rPr>
                <w:sz w:val="18"/>
                <w:szCs w:val="18"/>
              </w:rPr>
            </w:pPr>
            <w:proofErr w:type="spellStart"/>
            <w:r w:rsidRPr="00122B18">
              <w:rPr>
                <w:sz w:val="18"/>
                <w:szCs w:val="18"/>
              </w:rPr>
              <w:t>Geogriglie</w:t>
            </w:r>
            <w:proofErr w:type="spellEnd"/>
            <w:r w:rsidRPr="00122B18">
              <w:rPr>
                <w:sz w:val="18"/>
                <w:szCs w:val="18"/>
              </w:rPr>
              <w:t xml:space="preserve"> per rinforzo e separazione terreni</w:t>
            </w:r>
          </w:p>
        </w:tc>
        <w:tc>
          <w:tcPr>
            <w:tcW w:w="1401" w:type="dxa"/>
            <w:vAlign w:val="center"/>
          </w:tcPr>
          <w:p w:rsidR="00BD187F" w:rsidRPr="00CA38C9" w:rsidRDefault="00BD187F" w:rsidP="00BD187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color w:val="948A54" w:themeColor="background2" w:themeShade="80"/>
                <w:sz w:val="18"/>
                <w:szCs w:val="18"/>
              </w:rPr>
              <w:t>07/09/2016</w:t>
            </w:r>
          </w:p>
        </w:tc>
        <w:tc>
          <w:tcPr>
            <w:tcW w:w="1301" w:type="dxa"/>
            <w:vAlign w:val="center"/>
          </w:tcPr>
          <w:p w:rsidR="00BD187F" w:rsidRPr="00316339" w:rsidRDefault="003E09BD" w:rsidP="00BD187F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2</w:t>
            </w:r>
            <w:r>
              <w:rPr>
                <w:rFonts w:cs="Verdana"/>
                <w:spacing w:val="1"/>
                <w:sz w:val="18"/>
                <w:szCs w:val="18"/>
              </w:rPr>
              <w:t xml:space="preserve">1/01/2022 </w:t>
            </w:r>
          </w:p>
        </w:tc>
        <w:tc>
          <w:tcPr>
            <w:tcW w:w="1245" w:type="dxa"/>
            <w:gridSpan w:val="2"/>
            <w:vAlign w:val="center"/>
          </w:tcPr>
          <w:p w:rsidR="00041D55" w:rsidRDefault="003E09BD" w:rsidP="001C1F2F">
            <w:r>
              <w:rPr>
                <w:rFonts w:cs="Verdana"/>
                <w:spacing w:val="1"/>
                <w:sz w:val="18"/>
                <w:szCs w:val="18"/>
              </w:rPr>
              <w:t>25</w:t>
            </w:r>
            <w:r w:rsidR="001C1F2F" w:rsidRPr="002C4EFF">
              <w:rPr>
                <w:rFonts w:cs="Verdana"/>
                <w:spacing w:val="1"/>
                <w:sz w:val="18"/>
                <w:szCs w:val="18"/>
              </w:rPr>
              <w:t>/1</w:t>
            </w:r>
            <w:r w:rsidR="001C1F2F">
              <w:rPr>
                <w:rFonts w:cs="Verdana"/>
                <w:spacing w:val="1"/>
                <w:sz w:val="18"/>
                <w:szCs w:val="18"/>
              </w:rPr>
              <w:t>1/2026</w:t>
            </w:r>
          </w:p>
        </w:tc>
        <w:tc>
          <w:tcPr>
            <w:tcW w:w="1144" w:type="dxa"/>
            <w:vAlign w:val="center"/>
          </w:tcPr>
          <w:p w:rsidR="00BD187F" w:rsidRDefault="001C1F2F" w:rsidP="00BD187F">
            <w:r w:rsidRPr="00DA3C11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DA3C11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DA3C1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3C11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BD187F" w:rsidTr="00F96E6A">
        <w:tblPrEx>
          <w:tblLook w:val="0620" w:firstRow="1" w:lastRow="0" w:firstColumn="0" w:lastColumn="0" w:noHBand="1" w:noVBand="1"/>
        </w:tblPrEx>
        <w:trPr>
          <w:cantSplit/>
          <w:trHeight w:val="423"/>
        </w:trPr>
        <w:tc>
          <w:tcPr>
            <w:tcW w:w="681" w:type="dxa"/>
            <w:vAlign w:val="center"/>
          </w:tcPr>
          <w:p w:rsidR="00BD187F" w:rsidRDefault="00BD187F" w:rsidP="00BD187F">
            <w:pPr>
              <w:jc w:val="center"/>
              <w:rPr>
                <w:b/>
                <w:sz w:val="24"/>
                <w:szCs w:val="24"/>
              </w:rPr>
            </w:pPr>
            <w:r w:rsidRPr="00AD4BB3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2</w:t>
            </w:r>
          </w:p>
          <w:p w:rsidR="00BD187F" w:rsidRPr="00134123" w:rsidRDefault="00BD187F" w:rsidP="00BD187F">
            <w:pPr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Align w:val="center"/>
          </w:tcPr>
          <w:p w:rsidR="00BD187F" w:rsidRPr="00D61335" w:rsidRDefault="00BD187F" w:rsidP="00BD187F">
            <w:pPr>
              <w:rPr>
                <w:rFonts w:cs="Verdana"/>
                <w:spacing w:val="-1"/>
                <w:sz w:val="18"/>
                <w:szCs w:val="18"/>
              </w:rPr>
            </w:pPr>
            <w:r w:rsidRPr="00D61335">
              <w:rPr>
                <w:rFonts w:cs="Verdana"/>
                <w:spacing w:val="-1"/>
                <w:sz w:val="18"/>
                <w:szCs w:val="18"/>
              </w:rPr>
              <w:t>NOVATOP 4 mm</w:t>
            </w:r>
          </w:p>
          <w:p w:rsidR="00BD187F" w:rsidRPr="00D61335" w:rsidRDefault="00BD187F" w:rsidP="00BD187F">
            <w:pPr>
              <w:rPr>
                <w:rFonts w:cs="Verdana"/>
                <w:spacing w:val="-1"/>
                <w:sz w:val="18"/>
                <w:szCs w:val="18"/>
              </w:rPr>
            </w:pPr>
            <w:r w:rsidRPr="00D61335">
              <w:rPr>
                <w:rFonts w:cs="Verdana"/>
                <w:spacing w:val="-1"/>
                <w:sz w:val="18"/>
                <w:szCs w:val="18"/>
              </w:rPr>
              <w:t>NOVATOP MINERAL 4 mm</w:t>
            </w:r>
          </w:p>
        </w:tc>
        <w:tc>
          <w:tcPr>
            <w:tcW w:w="2615" w:type="dxa"/>
            <w:vAlign w:val="center"/>
          </w:tcPr>
          <w:p w:rsidR="00BD187F" w:rsidRPr="00D661B0" w:rsidRDefault="00BD187F" w:rsidP="00BD187F">
            <w:pPr>
              <w:rPr>
                <w:b/>
                <w:sz w:val="18"/>
                <w:szCs w:val="18"/>
              </w:rPr>
            </w:pPr>
            <w:r w:rsidRPr="00D661B0">
              <w:rPr>
                <w:b/>
                <w:sz w:val="18"/>
                <w:szCs w:val="18"/>
              </w:rPr>
              <w:t>SOPREMA S.r.l.</w:t>
            </w:r>
          </w:p>
          <w:p w:rsidR="00BD187F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Via Industriale dell’Isola,3</w:t>
            </w:r>
          </w:p>
          <w:p w:rsidR="00BD187F" w:rsidRPr="00D661B0" w:rsidRDefault="00BD187F" w:rsidP="00BD187F">
            <w:pPr>
              <w:rPr>
                <w:sz w:val="18"/>
                <w:szCs w:val="18"/>
              </w:rPr>
            </w:pPr>
            <w:r w:rsidRPr="00D661B0">
              <w:rPr>
                <w:sz w:val="18"/>
                <w:szCs w:val="18"/>
              </w:rPr>
              <w:t>24020 Chignolo d’Isola (BG)</w:t>
            </w:r>
          </w:p>
        </w:tc>
        <w:tc>
          <w:tcPr>
            <w:tcW w:w="2848" w:type="dxa"/>
            <w:vAlign w:val="center"/>
          </w:tcPr>
          <w:p w:rsidR="00BD187F" w:rsidRDefault="00BD187F" w:rsidP="00BD187F">
            <w:r w:rsidRPr="00484C16">
              <w:rPr>
                <w:rFonts w:eastAsiaTheme="minorEastAsia" w:cs="Verdana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vAlign w:val="center"/>
          </w:tcPr>
          <w:p w:rsidR="00BD187F" w:rsidRPr="00CA38C9" w:rsidRDefault="00BD187F" w:rsidP="00BD187F">
            <w:pPr>
              <w:rPr>
                <w:color w:val="948A54" w:themeColor="background2" w:themeShade="80"/>
                <w:sz w:val="18"/>
                <w:szCs w:val="18"/>
              </w:rPr>
            </w:pPr>
            <w:r w:rsidRPr="00CA38C9">
              <w:rPr>
                <w:sz w:val="18"/>
                <w:szCs w:val="18"/>
              </w:rPr>
              <w:t>03/07/2020</w:t>
            </w:r>
          </w:p>
        </w:tc>
        <w:tc>
          <w:tcPr>
            <w:tcW w:w="1301" w:type="dxa"/>
            <w:vAlign w:val="center"/>
          </w:tcPr>
          <w:p w:rsidR="00BD187F" w:rsidRDefault="00BD187F" w:rsidP="00BD187F">
            <w:pPr>
              <w:jc w:val="center"/>
              <w:rPr>
                <w:rFonts w:cs="Verdana"/>
                <w:spacing w:val="1"/>
                <w:sz w:val="18"/>
                <w:szCs w:val="18"/>
              </w:rPr>
            </w:pPr>
            <w:r>
              <w:rPr>
                <w:rFonts w:cs="Verdana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45" w:type="dxa"/>
            <w:gridSpan w:val="2"/>
            <w:vAlign w:val="center"/>
          </w:tcPr>
          <w:p w:rsidR="00BD187F" w:rsidRDefault="00BD187F" w:rsidP="00BD187F">
            <w:r>
              <w:rPr>
                <w:rFonts w:cs="Verdana"/>
                <w:spacing w:val="1"/>
                <w:sz w:val="18"/>
                <w:szCs w:val="18"/>
              </w:rPr>
              <w:t>03/07</w:t>
            </w:r>
            <w:r w:rsidRPr="00A7766A">
              <w:rPr>
                <w:rFonts w:cs="Verdana"/>
                <w:spacing w:val="-3"/>
                <w:sz w:val="18"/>
                <w:szCs w:val="18"/>
              </w:rPr>
              <w:t>/</w:t>
            </w:r>
            <w:r w:rsidRPr="00A7766A">
              <w:rPr>
                <w:rFonts w:cs="Verdana"/>
                <w:spacing w:val="1"/>
                <w:sz w:val="18"/>
                <w:szCs w:val="18"/>
              </w:rPr>
              <w:t>2</w:t>
            </w:r>
            <w:r w:rsidRPr="00A7766A">
              <w:rPr>
                <w:rFonts w:cs="Verdana"/>
                <w:spacing w:val="-1"/>
                <w:sz w:val="18"/>
                <w:szCs w:val="18"/>
              </w:rPr>
              <w:t>0</w:t>
            </w:r>
            <w:r w:rsidRPr="00A7766A">
              <w:rPr>
                <w:rFonts w:cs="Verdana"/>
                <w:spacing w:val="1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BD187F" w:rsidRDefault="00BD187F" w:rsidP="00BD187F">
            <w:r w:rsidRPr="0071006A"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71006A">
              <w:rPr>
                <w:sz w:val="18"/>
                <w:szCs w:val="18"/>
                <w:lang w:val="en-US"/>
              </w:rPr>
              <w:t>corso</w:t>
            </w:r>
            <w:proofErr w:type="spellEnd"/>
            <w:r w:rsidRPr="007100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1006A">
              <w:rPr>
                <w:sz w:val="18"/>
                <w:szCs w:val="18"/>
                <w:lang w:val="en-US"/>
              </w:rPr>
              <w:t>validità</w:t>
            </w:r>
            <w:proofErr w:type="spellEnd"/>
          </w:p>
        </w:tc>
      </w:tr>
      <w:tr w:rsidR="006F3D2C" w:rsidTr="0016619A">
        <w:trPr>
          <w:cantSplit/>
          <w:trHeight w:val="964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824195">
              <w:rPr>
                <w:b/>
                <w:color w:val="948A54" w:themeColor="background2" w:themeShade="80"/>
                <w:sz w:val="24"/>
                <w:szCs w:val="24"/>
              </w:rPr>
              <w:t>00</w:t>
            </w:r>
            <w:r>
              <w:rPr>
                <w:b/>
                <w:color w:val="948A54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TT SAMP 045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TT SAMP 0</w:t>
            </w:r>
            <w:r>
              <w:rPr>
                <w:color w:val="948A54" w:themeColor="background2" w:themeShade="80"/>
                <w:sz w:val="18"/>
                <w:szCs w:val="18"/>
              </w:rPr>
              <w:t>60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TT SAMP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090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TT SAMP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120</w:t>
            </w:r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TT SAMP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160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 xml:space="preserve">TENAX </w:t>
            </w:r>
            <w:proofErr w:type="spellStart"/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>S.p.A</w:t>
            </w:r>
            <w:proofErr w:type="spellEnd"/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Via dell’Industria,3</w:t>
            </w:r>
          </w:p>
          <w:p w:rsidR="006F3D2C" w:rsidRPr="008E6EF8" w:rsidRDefault="006F3D2C" w:rsidP="0016619A">
            <w:pPr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23879- Viganò (LC)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proofErr w:type="spellStart"/>
            <w:r w:rsidRPr="00824195">
              <w:rPr>
                <w:color w:val="948A54" w:themeColor="background2" w:themeShade="80"/>
                <w:sz w:val="18"/>
                <w:szCs w:val="18"/>
              </w:rPr>
              <w:t>Geogriglie</w:t>
            </w:r>
            <w:proofErr w:type="spellEnd"/>
            <w:r w:rsidRPr="00824195">
              <w:rPr>
                <w:color w:val="948A54" w:themeColor="background2" w:themeShade="80"/>
                <w:sz w:val="18"/>
                <w:szCs w:val="18"/>
              </w:rPr>
              <w:t xml:space="preserve"> per rinforzo e separazione terreni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02</w:t>
            </w:r>
            <w:r w:rsidRPr="00824195">
              <w:rPr>
                <w:color w:val="948A54" w:themeColor="background2" w:themeShade="80"/>
                <w:sz w:val="18"/>
                <w:szCs w:val="18"/>
              </w:rPr>
              <w:t>/03/20</w:t>
            </w:r>
            <w:r>
              <w:rPr>
                <w:color w:val="948A54" w:themeColor="background2" w:themeShade="80"/>
                <w:sz w:val="18"/>
                <w:szCs w:val="18"/>
              </w:rPr>
              <w:t>06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14/03/2011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13</w:t>
            </w:r>
            <w:r w:rsidRPr="00824195">
              <w:rPr>
                <w:color w:val="948A54" w:themeColor="background2" w:themeShade="80"/>
                <w:sz w:val="18"/>
                <w:szCs w:val="18"/>
              </w:rPr>
              <w:t>/03/20</w:t>
            </w:r>
            <w:r>
              <w:rPr>
                <w:color w:val="948A54" w:themeColor="background2" w:themeShade="80"/>
                <w:sz w:val="18"/>
                <w:szCs w:val="18"/>
              </w:rPr>
              <w:t>16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Tr="0016619A">
        <w:trPr>
          <w:cantSplit/>
          <w:trHeight w:val="754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>
              <w:rPr>
                <w:b/>
                <w:color w:val="948A54" w:themeColor="background2" w:themeShade="80"/>
                <w:sz w:val="24"/>
                <w:szCs w:val="24"/>
              </w:rPr>
              <w:t>002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ITER FORTE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8E6EF8">
              <w:rPr>
                <w:color w:val="948A54" w:themeColor="background2" w:themeShade="80"/>
                <w:sz w:val="18"/>
                <w:szCs w:val="18"/>
              </w:rPr>
              <w:t>17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A MM 4 ITC</w:t>
            </w:r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ITER FORTE 17 A MM 4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MINERALE ITC</w:t>
            </w:r>
          </w:p>
          <w:p w:rsidR="006F3D2C" w:rsidRPr="008E6EF8" w:rsidRDefault="006F3D2C" w:rsidP="0016619A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ITER FORTE 15 A MM</w:t>
            </w:r>
            <w:r>
              <w:rPr>
                <w:color w:val="948A54" w:themeColor="background2" w:themeShade="80"/>
                <w:sz w:val="18"/>
                <w:szCs w:val="18"/>
              </w:rPr>
              <w:t xml:space="preserve"> 3 ITC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 xml:space="preserve">NORD BITUMI </w:t>
            </w:r>
            <w:proofErr w:type="spellStart"/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>S.p.A</w:t>
            </w:r>
            <w:proofErr w:type="spellEnd"/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Via Campagnola,8</w:t>
            </w:r>
          </w:p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37060 Sona (VR)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 xml:space="preserve">Membrane bituminose armate per l’impermeabilizzazione di coperture 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23</w:t>
            </w:r>
            <w:r w:rsidRPr="008E6EF8">
              <w:rPr>
                <w:color w:val="948A54" w:themeColor="background2" w:themeShade="80"/>
                <w:sz w:val="18"/>
                <w:szCs w:val="18"/>
              </w:rPr>
              <w:t>/09/20</w:t>
            </w:r>
            <w:r>
              <w:rPr>
                <w:color w:val="948A54" w:themeColor="background2" w:themeShade="80"/>
                <w:sz w:val="18"/>
                <w:szCs w:val="18"/>
              </w:rPr>
              <w:t>08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jc w:val="center"/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22/09/20</w:t>
            </w:r>
            <w:r>
              <w:rPr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Tr="0016619A">
        <w:trPr>
          <w:cantSplit/>
          <w:trHeight w:val="714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>
              <w:rPr>
                <w:b/>
                <w:color w:val="948A54" w:themeColor="background2" w:themeShade="80"/>
                <w:sz w:val="24"/>
                <w:szCs w:val="24"/>
              </w:rPr>
              <w:t>003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NORDFLEX POLIESTERE MM 4 ITC</w:t>
            </w:r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NORDFLEX POLIESTERE MM 4 MINERALE ITC</w:t>
            </w:r>
          </w:p>
          <w:p w:rsidR="006F3D2C" w:rsidRPr="008E6EF8" w:rsidRDefault="006F3D2C" w:rsidP="0016619A">
            <w:pPr>
              <w:rPr>
                <w:rFonts w:cs="Verdana"/>
                <w:spacing w:val="-1"/>
                <w:sz w:val="18"/>
                <w:szCs w:val="18"/>
                <w:lang w:val="en-US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FLEXPOL MM 3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 xml:space="preserve">NORD BITUMI </w:t>
            </w:r>
            <w:proofErr w:type="spellStart"/>
            <w:r w:rsidRPr="008E6EF8">
              <w:rPr>
                <w:b/>
                <w:color w:val="948A54" w:themeColor="background2" w:themeShade="80"/>
                <w:sz w:val="18"/>
                <w:szCs w:val="18"/>
              </w:rPr>
              <w:t>S.p.A</w:t>
            </w:r>
            <w:proofErr w:type="spellEnd"/>
          </w:p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Via Campagnola,8</w:t>
            </w:r>
          </w:p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37060 Sona (VR)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 xml:space="preserve">Membrane bituminose armate per l’impermeabilizzazione di coperture 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8E6EF8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23</w:t>
            </w:r>
            <w:r w:rsidRPr="008E6EF8">
              <w:rPr>
                <w:color w:val="948A54" w:themeColor="background2" w:themeShade="80"/>
                <w:sz w:val="18"/>
                <w:szCs w:val="18"/>
              </w:rPr>
              <w:t>/09/20</w:t>
            </w:r>
            <w:r>
              <w:rPr>
                <w:color w:val="948A54" w:themeColor="background2" w:themeShade="80"/>
                <w:sz w:val="18"/>
                <w:szCs w:val="18"/>
              </w:rPr>
              <w:t>08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jc w:val="center"/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E6EF8">
              <w:rPr>
                <w:color w:val="948A54" w:themeColor="background2" w:themeShade="80"/>
                <w:sz w:val="18"/>
                <w:szCs w:val="18"/>
              </w:rPr>
              <w:t>22/09/20</w:t>
            </w:r>
            <w:r>
              <w:rPr>
                <w:color w:val="948A54" w:themeColor="background2" w:themeShade="80"/>
                <w:sz w:val="18"/>
                <w:szCs w:val="18"/>
              </w:rPr>
              <w:t>13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824195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Tr="0016619A">
        <w:trPr>
          <w:cantSplit/>
          <w:trHeight w:val="1371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AD4BB3" w:rsidRDefault="006F3D2C" w:rsidP="0016619A">
            <w:pPr>
              <w:jc w:val="center"/>
              <w:rPr>
                <w:b/>
                <w:sz w:val="24"/>
                <w:szCs w:val="24"/>
              </w:rPr>
            </w:pPr>
            <w:r w:rsidRPr="00824195">
              <w:rPr>
                <w:b/>
                <w:color w:val="948A54" w:themeColor="background2" w:themeShade="80"/>
                <w:sz w:val="24"/>
                <w:szCs w:val="24"/>
              </w:rPr>
              <w:t>007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PHOENIX SOLAR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PHOENIX SOLAR CUT FIRE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PHOENIX SOLAR MINERAL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PHOENIX SOLAR MINERAL CUT FIRE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PHOENIX SOLAR TECH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PHOENIX SOLAR TECH CUT FIRE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GENERAL MEMBRANE S.p.A.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 xml:space="preserve">Via Venezia, 28 </w:t>
            </w:r>
          </w:p>
          <w:p w:rsidR="006F3D2C" w:rsidRPr="00DD256F" w:rsidRDefault="006F3D2C" w:rsidP="0016619A">
            <w:pPr>
              <w:spacing w:before="40"/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30022 Ceggia (VE)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jc w:val="both"/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 xml:space="preserve">Membrane bituminose armate per l’impermeabilizzazione di coperture 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23/01/2012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jc w:val="center"/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D256F">
              <w:rPr>
                <w:color w:val="948A54" w:themeColor="background2" w:themeShade="80"/>
                <w:sz w:val="18"/>
                <w:szCs w:val="18"/>
              </w:rPr>
              <w:t>22/01/2017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RPr="00F76E62" w:rsidTr="0016619A">
        <w:trPr>
          <w:cantSplit/>
          <w:trHeight w:val="140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F76E62">
              <w:rPr>
                <w:b/>
                <w:color w:val="948A54" w:themeColor="background2" w:themeShade="80"/>
                <w:sz w:val="24"/>
                <w:szCs w:val="24"/>
              </w:rPr>
              <w:lastRenderedPageBreak/>
              <w:t>014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E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V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G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H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4 mm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</w:p>
          <w:p w:rsidR="006F3D2C" w:rsidRPr="00F76E62" w:rsidRDefault="006F3D2C" w:rsidP="0016619A">
            <w:pPr>
              <w:rPr>
                <w:color w:val="948A54" w:themeColor="background2" w:themeShade="80"/>
                <w:lang w:val="en-US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E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>V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G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H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N</w:t>
            </w:r>
            <w:r w:rsidRPr="00F76E62">
              <w:rPr>
                <w:rFonts w:cs="Verdana"/>
                <w:color w:val="948A54" w:themeColor="background2" w:themeShade="80"/>
                <w:spacing w:val="-4"/>
                <w:sz w:val="18"/>
                <w:szCs w:val="18"/>
                <w:lang w:val="en-US"/>
              </w:rPr>
              <w:t>E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R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AL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4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,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5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m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D661B0" w:rsidRDefault="006F3D2C" w:rsidP="0016619A">
            <w:pPr>
              <w:spacing w:before="4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b/>
                <w:color w:val="948A54" w:themeColor="background2" w:themeShade="80"/>
                <w:sz w:val="18"/>
                <w:szCs w:val="18"/>
              </w:rPr>
              <w:t>POLYGLASS S.p.A.</w:t>
            </w:r>
          </w:p>
          <w:p w:rsidR="006F3D2C" w:rsidRDefault="006F3D2C" w:rsidP="0016619A">
            <w:pPr>
              <w:spacing w:before="40"/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 xml:space="preserve">Viale Edoardo Jenner, 4 </w:t>
            </w:r>
          </w:p>
          <w:p w:rsidR="006F3D2C" w:rsidRPr="00D661B0" w:rsidRDefault="006F3D2C" w:rsidP="0016619A">
            <w:pPr>
              <w:spacing w:before="40"/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 xml:space="preserve">20159 Milano (MI) 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eastAsiaTheme="minorEastAsia" w:cs="Verdana"/>
                <w:color w:val="948A54" w:themeColor="background2" w:themeShade="80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23/07/2015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22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07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0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RPr="00F76E62" w:rsidTr="0016619A">
        <w:trPr>
          <w:cantSplit/>
          <w:trHeight w:val="140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F76E62">
              <w:rPr>
                <w:b/>
                <w:color w:val="948A54" w:themeColor="background2" w:themeShade="80"/>
                <w:sz w:val="24"/>
                <w:szCs w:val="24"/>
              </w:rPr>
              <w:t>015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P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LY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F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LE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X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IG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H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4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m</w:t>
            </w:r>
          </w:p>
          <w:p w:rsidR="006F3D2C" w:rsidRPr="00F76E62" w:rsidRDefault="006F3D2C" w:rsidP="0016619A">
            <w:pPr>
              <w:rPr>
                <w:color w:val="948A54" w:themeColor="background2" w:themeShade="80"/>
                <w:lang w:val="en-US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P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F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LE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X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  <w:lang w:val="en-US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G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H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4"/>
                <w:sz w:val="18"/>
                <w:szCs w:val="18"/>
                <w:lang w:val="en-US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  <w:lang w:val="en-US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N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ER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AL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  <w:lang w:val="en-US"/>
              </w:rPr>
              <w:t>4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  <w:lang w:val="en-US"/>
              </w:rPr>
              <w:t>,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lang w:val="en-US"/>
              </w:rPr>
              <w:t>5 mm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D661B0" w:rsidRDefault="006F3D2C" w:rsidP="0016619A">
            <w:pPr>
              <w:spacing w:before="4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b/>
                <w:color w:val="948A54" w:themeColor="background2" w:themeShade="80"/>
                <w:sz w:val="18"/>
                <w:szCs w:val="18"/>
              </w:rPr>
              <w:t>POLYGLASS S.p.A.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 xml:space="preserve">Viale Edoardo Jenner, 4 </w:t>
            </w:r>
          </w:p>
          <w:p w:rsidR="006F3D2C" w:rsidRPr="00D661B0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>20159 Milano (MI)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eastAsiaTheme="minorEastAsia" w:cs="Verdana"/>
                <w:color w:val="948A54" w:themeColor="background2" w:themeShade="80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23/07/2015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22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07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0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RPr="00F76E62" w:rsidTr="0016619A">
        <w:trPr>
          <w:cantSplit/>
          <w:trHeight w:val="140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F76E62">
              <w:rPr>
                <w:b/>
                <w:color w:val="948A54" w:themeColor="background2" w:themeShade="80"/>
                <w:sz w:val="24"/>
                <w:szCs w:val="24"/>
              </w:rPr>
              <w:t>016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z w:val="18"/>
                <w:szCs w:val="18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EL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A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S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F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LE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X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SA P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 xml:space="preserve">m, </w:t>
            </w:r>
          </w:p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EL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>A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ST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>O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F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LE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X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SA P G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R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A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>N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IG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L</w:t>
            </w:r>
            <w:r w:rsidRPr="00F76E62">
              <w:rPr>
                <w:rFonts w:cs="Verdana"/>
                <w:color w:val="948A54" w:themeColor="background2" w:themeShade="80"/>
                <w:spacing w:val="2"/>
                <w:sz w:val="18"/>
                <w:szCs w:val="18"/>
              </w:rPr>
              <w:t>I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ATO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 xml:space="preserve"> 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3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,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 xml:space="preserve">5 </w:t>
            </w:r>
            <w:r w:rsidRPr="00F76E62">
              <w:rPr>
                <w:rFonts w:cs="Verdana"/>
                <w:color w:val="948A54" w:themeColor="background2" w:themeShade="80"/>
                <w:spacing w:val="-2"/>
                <w:sz w:val="18"/>
                <w:szCs w:val="18"/>
              </w:rPr>
              <w:t>k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g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m</w:t>
            </w:r>
            <w:r w:rsidRPr="00F76E62">
              <w:rPr>
                <w:rFonts w:cs="Verdana"/>
                <w:color w:val="948A54" w:themeColor="background2" w:themeShade="80"/>
                <w:position w:val="7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D661B0" w:rsidRDefault="006F3D2C" w:rsidP="0016619A">
            <w:pPr>
              <w:spacing w:before="4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b/>
                <w:color w:val="948A54" w:themeColor="background2" w:themeShade="80"/>
                <w:sz w:val="18"/>
                <w:szCs w:val="18"/>
              </w:rPr>
              <w:t>POLYGLASS S.p.A.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 xml:space="preserve">Viale Edoardo Jenner, 4 </w:t>
            </w:r>
          </w:p>
          <w:p w:rsidR="006F3D2C" w:rsidRPr="00D661B0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>20159 Milano (MI)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eastAsiaTheme="minorEastAsia" w:cs="Verdana"/>
                <w:color w:val="948A54" w:themeColor="background2" w:themeShade="80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r w:rsidRPr="00F66B74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23/07/2015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22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07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0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  <w:tr w:rsidR="006F3D2C" w:rsidRPr="00F76E62" w:rsidTr="0016619A">
        <w:trPr>
          <w:cantSplit/>
          <w:trHeight w:val="140"/>
        </w:trPr>
        <w:tc>
          <w:tcPr>
            <w:tcW w:w="688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b/>
                <w:color w:val="948A54" w:themeColor="background2" w:themeShade="80"/>
                <w:sz w:val="24"/>
                <w:szCs w:val="24"/>
              </w:rPr>
            </w:pPr>
            <w:r w:rsidRPr="00F76E62">
              <w:rPr>
                <w:b/>
                <w:color w:val="948A54" w:themeColor="background2" w:themeShade="80"/>
                <w:sz w:val="24"/>
                <w:szCs w:val="24"/>
              </w:rPr>
              <w:t>017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z w:val="18"/>
                <w:szCs w:val="18"/>
              </w:rPr>
            </w:pP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SPIDER P 2 mm</w:t>
            </w:r>
          </w:p>
          <w:p w:rsidR="006F3D2C" w:rsidRPr="00F76E62" w:rsidRDefault="006F3D2C" w:rsidP="0016619A">
            <w:pPr>
              <w:rPr>
                <w:rFonts w:cs="Verdana"/>
                <w:color w:val="948A54" w:themeColor="background2" w:themeShade="80"/>
                <w:sz w:val="18"/>
                <w:szCs w:val="18"/>
              </w:rPr>
            </w:pP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SPIDER P GRANIGLIATO 3,5 kg/m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="006F3D2C" w:rsidRPr="00D661B0" w:rsidRDefault="006F3D2C" w:rsidP="0016619A">
            <w:pPr>
              <w:spacing w:before="40"/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b/>
                <w:color w:val="948A54" w:themeColor="background2" w:themeShade="80"/>
                <w:sz w:val="18"/>
                <w:szCs w:val="18"/>
              </w:rPr>
              <w:t>POLYGLASS S.p.A.</w:t>
            </w:r>
          </w:p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>Viale Edoardo Jenner, 4</w:t>
            </w:r>
          </w:p>
          <w:p w:rsidR="006F3D2C" w:rsidRPr="00D661B0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D661B0">
              <w:rPr>
                <w:color w:val="948A54" w:themeColor="background2" w:themeShade="80"/>
                <w:sz w:val="18"/>
                <w:szCs w:val="18"/>
              </w:rPr>
              <w:t>20159 Milano (MI)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eastAsiaTheme="minorEastAsia" w:cs="Verdana"/>
                <w:color w:val="948A54" w:themeColor="background2" w:themeShade="80"/>
                <w:spacing w:val="-1"/>
                <w:sz w:val="18"/>
                <w:szCs w:val="18"/>
                <w:lang w:eastAsia="it-IT"/>
              </w:rPr>
              <w:t>Membrane bituminose armate per l’impermeabilizzazione di coperture e strutture interrate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r w:rsidRPr="00F66B74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23/07/2015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jc w:val="center"/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</w:pPr>
            <w:r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-------------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D2C" w:rsidRPr="00F76E62" w:rsidRDefault="006F3D2C" w:rsidP="0016619A">
            <w:pPr>
              <w:rPr>
                <w:color w:val="948A54" w:themeColor="background2" w:themeShade="80"/>
              </w:rPr>
            </w:pP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22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07</w:t>
            </w:r>
            <w:r w:rsidRPr="00F76E62">
              <w:rPr>
                <w:rFonts w:cs="Verdana"/>
                <w:color w:val="948A54" w:themeColor="background2" w:themeShade="80"/>
                <w:spacing w:val="-3"/>
                <w:sz w:val="18"/>
                <w:szCs w:val="18"/>
              </w:rPr>
              <w:t>/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pacing w:val="-1"/>
                <w:sz w:val="18"/>
                <w:szCs w:val="18"/>
              </w:rPr>
              <w:t>0</w:t>
            </w:r>
            <w:r w:rsidRPr="00F76E62">
              <w:rPr>
                <w:rFonts w:cs="Verdana"/>
                <w:color w:val="948A54" w:themeColor="background2" w:themeShade="80"/>
                <w:spacing w:val="1"/>
                <w:sz w:val="18"/>
                <w:szCs w:val="18"/>
              </w:rPr>
              <w:t>2</w:t>
            </w:r>
            <w:r w:rsidRPr="00F76E62">
              <w:rPr>
                <w:rFonts w:cs="Verdana"/>
                <w:color w:val="948A54" w:themeColor="background2" w:themeShade="8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6F3D2C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>
              <w:rPr>
                <w:color w:val="948A54" w:themeColor="background2" w:themeShade="80"/>
                <w:sz w:val="18"/>
                <w:szCs w:val="18"/>
              </w:rPr>
              <w:t>Scaduto,</w:t>
            </w:r>
          </w:p>
          <w:p w:rsidR="006F3D2C" w:rsidRPr="00DD256F" w:rsidRDefault="006F3D2C" w:rsidP="0016619A">
            <w:pPr>
              <w:rPr>
                <w:color w:val="948A54" w:themeColor="background2" w:themeShade="80"/>
                <w:sz w:val="18"/>
                <w:szCs w:val="18"/>
              </w:rPr>
            </w:pPr>
            <w:r w:rsidRPr="00824195">
              <w:rPr>
                <w:color w:val="948A54" w:themeColor="background2" w:themeShade="80"/>
                <w:sz w:val="18"/>
                <w:szCs w:val="18"/>
              </w:rPr>
              <w:t>ritirato</w:t>
            </w:r>
          </w:p>
        </w:tc>
      </w:tr>
    </w:tbl>
    <w:p w:rsidR="00F96E6A" w:rsidRPr="000A171F" w:rsidRDefault="00F96E6A" w:rsidP="006A4D51">
      <w:pPr>
        <w:spacing w:after="0" w:line="240" w:lineRule="auto"/>
        <w:rPr>
          <w:sz w:val="12"/>
          <w:szCs w:val="12"/>
        </w:rPr>
      </w:pPr>
    </w:p>
    <w:sectPr w:rsidR="00F96E6A" w:rsidRPr="000A171F" w:rsidSect="00211654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15" w:rsidRDefault="00A71915" w:rsidP="00D202D6">
      <w:pPr>
        <w:spacing w:after="0" w:line="240" w:lineRule="auto"/>
      </w:pPr>
      <w:r>
        <w:separator/>
      </w:r>
    </w:p>
  </w:endnote>
  <w:endnote w:type="continuationSeparator" w:id="0">
    <w:p w:rsidR="00A71915" w:rsidRDefault="00A71915" w:rsidP="00D2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D6" w:rsidRPr="00FE73F1" w:rsidRDefault="00D202D6" w:rsidP="00FE73F1">
    <w:pPr>
      <w:tabs>
        <w:tab w:val="left" w:pos="2340"/>
        <w:tab w:val="center" w:pos="4819"/>
        <w:tab w:val="left" w:pos="6840"/>
        <w:tab w:val="left" w:pos="7200"/>
        <w:tab w:val="right" w:pos="8280"/>
        <w:tab w:val="left" w:pos="8460"/>
        <w:tab w:val="left" w:pos="8820"/>
      </w:tabs>
      <w:spacing w:after="0" w:line="240" w:lineRule="auto"/>
      <w:ind w:right="364"/>
      <w:rPr>
        <w:color w:val="002060"/>
        <w:sz w:val="12"/>
        <w:szCs w:val="1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15" w:rsidRDefault="00A71915" w:rsidP="00D202D6">
      <w:pPr>
        <w:spacing w:after="0" w:line="240" w:lineRule="auto"/>
      </w:pPr>
      <w:r>
        <w:separator/>
      </w:r>
    </w:p>
  </w:footnote>
  <w:footnote w:type="continuationSeparator" w:id="0">
    <w:p w:rsidR="00A71915" w:rsidRDefault="00A71915" w:rsidP="00D2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D6" w:rsidRDefault="00D202D6" w:rsidP="006C317B">
    <w:pPr>
      <w:tabs>
        <w:tab w:val="left" w:pos="7655"/>
      </w:tabs>
      <w:spacing w:after="0" w:line="264" w:lineRule="auto"/>
      <w:jc w:val="center"/>
      <w:rPr>
        <w:rFonts w:ascii="Arial" w:hAnsi="Arial" w:cs="Arial"/>
        <w:sz w:val="12"/>
        <w:szCs w:val="24"/>
        <w:lang w:eastAsia="it-IT"/>
      </w:rPr>
    </w:pPr>
  </w:p>
  <w:p w:rsidR="00FE73F1" w:rsidRPr="00D202D6" w:rsidRDefault="00FE73F1" w:rsidP="006C317B">
    <w:pPr>
      <w:tabs>
        <w:tab w:val="left" w:pos="7655"/>
      </w:tabs>
      <w:spacing w:after="0" w:line="264" w:lineRule="auto"/>
      <w:jc w:val="center"/>
      <w:rPr>
        <w:rFonts w:ascii="Arial" w:hAnsi="Arial" w:cs="Arial"/>
        <w:sz w:val="12"/>
        <w:szCs w:val="24"/>
        <w:lang w:eastAsia="it-IT"/>
      </w:rPr>
    </w:pPr>
  </w:p>
  <w:p w:rsidR="00D202D6" w:rsidRPr="00D202D6" w:rsidRDefault="00D202D6" w:rsidP="004E7430">
    <w:pPr>
      <w:tabs>
        <w:tab w:val="left" w:pos="5670"/>
        <w:tab w:val="left" w:pos="7655"/>
      </w:tabs>
      <w:spacing w:before="60" w:after="0" w:line="240" w:lineRule="auto"/>
      <w:rPr>
        <w:rFonts w:ascii="Arial" w:hAnsi="Arial" w:cs="Arial"/>
        <w:sz w:val="16"/>
        <w:szCs w:val="24"/>
        <w:lang w:eastAsia="it-IT"/>
      </w:rPr>
    </w:pPr>
    <w:r w:rsidRPr="00D202D6">
      <w:rPr>
        <w:rFonts w:ascii="Times New Roman" w:hAnsi="Times New Roman" w:cs="Times New Roman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D3CD641" wp14:editId="01F46F88">
          <wp:simplePos x="0" y="0"/>
          <wp:positionH relativeFrom="column">
            <wp:posOffset>2362200</wp:posOffset>
          </wp:positionH>
          <wp:positionV relativeFrom="paragraph">
            <wp:posOffset>65405</wp:posOffset>
          </wp:positionV>
          <wp:extent cx="1104900" cy="352425"/>
          <wp:effectExtent l="0" t="0" r="0" b="9525"/>
          <wp:wrapSquare wrapText="bothSides"/>
          <wp:docPr id="17" name="Immagine 17" descr="logo_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430">
      <w:rPr>
        <w:rFonts w:ascii="Arial" w:hAnsi="Arial" w:cs="Arial"/>
        <w:sz w:val="16"/>
        <w:szCs w:val="24"/>
        <w:lang w:eastAsia="it-IT"/>
      </w:rPr>
      <w:t xml:space="preserve">                                                                     </w:t>
    </w:r>
    <w:r w:rsidRPr="00D202D6">
      <w:rPr>
        <w:rFonts w:ascii="Arial" w:hAnsi="Arial" w:cs="Arial"/>
        <w:sz w:val="16"/>
        <w:szCs w:val="24"/>
        <w:lang w:eastAsia="it-IT"/>
      </w:rPr>
      <w:t>CONSIGLIO NAZIONALE DELLE RICERCHE</w:t>
    </w:r>
  </w:p>
  <w:p w:rsidR="00D202D6" w:rsidRPr="00D202D6" w:rsidRDefault="00417DDA" w:rsidP="00417DDA">
    <w:pPr>
      <w:keepNext/>
      <w:tabs>
        <w:tab w:val="left" w:pos="5670"/>
      </w:tabs>
      <w:spacing w:before="60" w:after="0" w:line="240" w:lineRule="auto"/>
      <w:ind w:left="3600"/>
      <w:outlineLvl w:val="0"/>
      <w:rPr>
        <w:rFonts w:ascii="Arial" w:hAnsi="Arial" w:cs="Arial"/>
        <w:b/>
        <w:bCs/>
        <w:sz w:val="20"/>
        <w:szCs w:val="24"/>
        <w:lang w:eastAsia="it-IT"/>
      </w:rPr>
    </w:pPr>
    <w:r>
      <w:rPr>
        <w:rFonts w:ascii="Arial" w:hAnsi="Arial" w:cs="Arial"/>
        <w:b/>
        <w:bCs/>
        <w:sz w:val="20"/>
        <w:szCs w:val="24"/>
        <w:lang w:eastAsia="it-IT"/>
      </w:rPr>
      <w:tab/>
    </w:r>
    <w:r w:rsidR="00D202D6" w:rsidRPr="00D202D6">
      <w:rPr>
        <w:rFonts w:ascii="Arial" w:hAnsi="Arial" w:cs="Arial"/>
        <w:b/>
        <w:bCs/>
        <w:sz w:val="20"/>
        <w:szCs w:val="24"/>
        <w:lang w:eastAsia="it-IT"/>
      </w:rPr>
      <w:t>Istituto per le Tecnologie della Costruzione</w:t>
    </w:r>
  </w:p>
  <w:p w:rsidR="00D202D6" w:rsidRPr="00D202D6" w:rsidRDefault="00417DDA" w:rsidP="00417DDA">
    <w:pPr>
      <w:tabs>
        <w:tab w:val="left" w:pos="5670"/>
        <w:tab w:val="right" w:pos="9638"/>
      </w:tabs>
      <w:spacing w:after="0" w:line="240" w:lineRule="auto"/>
      <w:ind w:left="3600"/>
      <w:rPr>
        <w:rFonts w:ascii="Arial" w:hAnsi="Arial" w:cs="Arial"/>
        <w:sz w:val="20"/>
        <w:szCs w:val="24"/>
        <w:lang w:eastAsia="it-IT"/>
      </w:rPr>
    </w:pPr>
    <w:r>
      <w:rPr>
        <w:rFonts w:ascii="Arial" w:hAnsi="Arial" w:cs="Arial"/>
        <w:sz w:val="20"/>
        <w:szCs w:val="24"/>
        <w:lang w:val="fr-FR" w:eastAsia="it-IT"/>
      </w:rPr>
      <w:tab/>
    </w:r>
    <w:r w:rsidR="00D202D6" w:rsidRPr="00D202D6">
      <w:rPr>
        <w:rFonts w:ascii="Arial" w:hAnsi="Arial" w:cs="Arial"/>
        <w:sz w:val="20"/>
        <w:szCs w:val="24"/>
        <w:lang w:val="fr-FR" w:eastAsia="it-IT"/>
      </w:rPr>
      <w:t>SEDE DI SAN GIULIANO MILANESE</w:t>
    </w:r>
  </w:p>
  <w:p w:rsidR="00CE508D" w:rsidRPr="00134123" w:rsidRDefault="00134123" w:rsidP="00134123">
    <w:pPr>
      <w:pStyle w:val="Intestazione"/>
      <w:tabs>
        <w:tab w:val="clear" w:pos="4819"/>
        <w:tab w:val="clear" w:pos="9638"/>
        <w:tab w:val="left" w:pos="6120"/>
      </w:tabs>
      <w:rPr>
        <w:rFonts w:ascii="Arial" w:hAnsi="Arial" w:cs="Arial"/>
        <w:sz w:val="12"/>
        <w:szCs w:val="1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D6"/>
    <w:rsid w:val="00002F62"/>
    <w:rsid w:val="0002436D"/>
    <w:rsid w:val="00041D55"/>
    <w:rsid w:val="00067FE0"/>
    <w:rsid w:val="00075A25"/>
    <w:rsid w:val="0008570B"/>
    <w:rsid w:val="000A171F"/>
    <w:rsid w:val="000D1ED6"/>
    <w:rsid w:val="000D3CD5"/>
    <w:rsid w:val="000E55C6"/>
    <w:rsid w:val="000E7FC8"/>
    <w:rsid w:val="000F0EC2"/>
    <w:rsid w:val="00122B18"/>
    <w:rsid w:val="00134123"/>
    <w:rsid w:val="0014166A"/>
    <w:rsid w:val="00182B8E"/>
    <w:rsid w:val="001C1F2F"/>
    <w:rsid w:val="00200B07"/>
    <w:rsid w:val="00211654"/>
    <w:rsid w:val="00223619"/>
    <w:rsid w:val="00242C00"/>
    <w:rsid w:val="00261352"/>
    <w:rsid w:val="00283BB6"/>
    <w:rsid w:val="002A0C10"/>
    <w:rsid w:val="002C4EFF"/>
    <w:rsid w:val="002E4C65"/>
    <w:rsid w:val="0033336D"/>
    <w:rsid w:val="00335F1F"/>
    <w:rsid w:val="00351DD6"/>
    <w:rsid w:val="00377081"/>
    <w:rsid w:val="003A63BF"/>
    <w:rsid w:val="003C5DE2"/>
    <w:rsid w:val="003E09BD"/>
    <w:rsid w:val="003E413F"/>
    <w:rsid w:val="003F3AAE"/>
    <w:rsid w:val="00412E21"/>
    <w:rsid w:val="00417DDA"/>
    <w:rsid w:val="00435755"/>
    <w:rsid w:val="00444DD6"/>
    <w:rsid w:val="00460F35"/>
    <w:rsid w:val="004617E7"/>
    <w:rsid w:val="00480E96"/>
    <w:rsid w:val="004E6BE1"/>
    <w:rsid w:val="004E7430"/>
    <w:rsid w:val="005012BD"/>
    <w:rsid w:val="005426A9"/>
    <w:rsid w:val="00551CDD"/>
    <w:rsid w:val="00564F69"/>
    <w:rsid w:val="0057559C"/>
    <w:rsid w:val="00587499"/>
    <w:rsid w:val="005A1AFA"/>
    <w:rsid w:val="00626B06"/>
    <w:rsid w:val="00651892"/>
    <w:rsid w:val="00661E54"/>
    <w:rsid w:val="00695982"/>
    <w:rsid w:val="006A4D51"/>
    <w:rsid w:val="006B64FE"/>
    <w:rsid w:val="006C317B"/>
    <w:rsid w:val="006F3D2C"/>
    <w:rsid w:val="007015C4"/>
    <w:rsid w:val="007345F9"/>
    <w:rsid w:val="00735DEB"/>
    <w:rsid w:val="007936A1"/>
    <w:rsid w:val="007B53E9"/>
    <w:rsid w:val="007D1DA2"/>
    <w:rsid w:val="007D32EE"/>
    <w:rsid w:val="007F2A77"/>
    <w:rsid w:val="00824195"/>
    <w:rsid w:val="00834A21"/>
    <w:rsid w:val="008455DC"/>
    <w:rsid w:val="008565AD"/>
    <w:rsid w:val="00863D0E"/>
    <w:rsid w:val="00871F6F"/>
    <w:rsid w:val="0087597D"/>
    <w:rsid w:val="00886636"/>
    <w:rsid w:val="008B5B94"/>
    <w:rsid w:val="008F0A6B"/>
    <w:rsid w:val="008F5701"/>
    <w:rsid w:val="0091702E"/>
    <w:rsid w:val="0094187E"/>
    <w:rsid w:val="0095216E"/>
    <w:rsid w:val="00971927"/>
    <w:rsid w:val="009A6DBB"/>
    <w:rsid w:val="009A7F1D"/>
    <w:rsid w:val="009D1FFE"/>
    <w:rsid w:val="009D5A9D"/>
    <w:rsid w:val="009E28B2"/>
    <w:rsid w:val="009E5E2F"/>
    <w:rsid w:val="009F325B"/>
    <w:rsid w:val="00A04764"/>
    <w:rsid w:val="00A13744"/>
    <w:rsid w:val="00A168C9"/>
    <w:rsid w:val="00A567A8"/>
    <w:rsid w:val="00A71915"/>
    <w:rsid w:val="00AD4BB3"/>
    <w:rsid w:val="00AE0B82"/>
    <w:rsid w:val="00B25B76"/>
    <w:rsid w:val="00B44E14"/>
    <w:rsid w:val="00B46E15"/>
    <w:rsid w:val="00B530F9"/>
    <w:rsid w:val="00B74FEB"/>
    <w:rsid w:val="00B9075C"/>
    <w:rsid w:val="00BA1DAF"/>
    <w:rsid w:val="00BA2443"/>
    <w:rsid w:val="00BD187F"/>
    <w:rsid w:val="00BF133E"/>
    <w:rsid w:val="00C01DBD"/>
    <w:rsid w:val="00C06ADE"/>
    <w:rsid w:val="00C44D4D"/>
    <w:rsid w:val="00CA38C9"/>
    <w:rsid w:val="00CA63A1"/>
    <w:rsid w:val="00CB6507"/>
    <w:rsid w:val="00CE508D"/>
    <w:rsid w:val="00CE5718"/>
    <w:rsid w:val="00D057B3"/>
    <w:rsid w:val="00D15D2E"/>
    <w:rsid w:val="00D16F67"/>
    <w:rsid w:val="00D17910"/>
    <w:rsid w:val="00D202D6"/>
    <w:rsid w:val="00D32B69"/>
    <w:rsid w:val="00D35727"/>
    <w:rsid w:val="00D37BB6"/>
    <w:rsid w:val="00D410DD"/>
    <w:rsid w:val="00D44C7D"/>
    <w:rsid w:val="00D460CD"/>
    <w:rsid w:val="00D571A0"/>
    <w:rsid w:val="00D61335"/>
    <w:rsid w:val="00D661B0"/>
    <w:rsid w:val="00D80057"/>
    <w:rsid w:val="00D90592"/>
    <w:rsid w:val="00D95FFC"/>
    <w:rsid w:val="00D970BD"/>
    <w:rsid w:val="00DA004A"/>
    <w:rsid w:val="00DD0005"/>
    <w:rsid w:val="00DD256F"/>
    <w:rsid w:val="00E45D07"/>
    <w:rsid w:val="00E71CAA"/>
    <w:rsid w:val="00E963EC"/>
    <w:rsid w:val="00EE161E"/>
    <w:rsid w:val="00F315B7"/>
    <w:rsid w:val="00F64985"/>
    <w:rsid w:val="00F711FE"/>
    <w:rsid w:val="00F76E62"/>
    <w:rsid w:val="00F77012"/>
    <w:rsid w:val="00F96E6A"/>
    <w:rsid w:val="00F97312"/>
    <w:rsid w:val="00FA0222"/>
    <w:rsid w:val="00FC19A6"/>
    <w:rsid w:val="00FC5100"/>
    <w:rsid w:val="00FE4072"/>
    <w:rsid w:val="00FE73F1"/>
    <w:rsid w:val="00FE776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1ADD"/>
  <w15:docId w15:val="{8D11909D-D43D-42AC-ABCB-ED2C41BB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0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2D6"/>
  </w:style>
  <w:style w:type="paragraph" w:styleId="Pidipagina">
    <w:name w:val="footer"/>
    <w:basedOn w:val="Normale"/>
    <w:link w:val="PidipaginaCarattere"/>
    <w:uiPriority w:val="99"/>
    <w:unhideWhenUsed/>
    <w:rsid w:val="00D20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2D6"/>
  </w:style>
  <w:style w:type="table" w:styleId="Grigliatabella">
    <w:name w:val="Table Grid"/>
    <w:basedOn w:val="Tabellanormale"/>
    <w:uiPriority w:val="59"/>
    <w:rsid w:val="00D2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D80057"/>
    <w:pPr>
      <w:overflowPunct w:val="0"/>
      <w:autoSpaceDE w:val="0"/>
      <w:autoSpaceDN w:val="0"/>
      <w:adjustRightInd w:val="0"/>
      <w:spacing w:after="0" w:line="240" w:lineRule="auto"/>
      <w:ind w:left="-108" w:right="-108"/>
      <w:jc w:val="center"/>
      <w:textAlignment w:val="baseline"/>
    </w:pPr>
    <w:rPr>
      <w:rFonts w:ascii="Arial" w:hAnsi="Arial" w:cs="Arial"/>
      <w:sz w:val="19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1FB5-C464-45D5-A20E-D2EC012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BIGNAMI</dc:creator>
  <cp:lastModifiedBy>Laura Bignami</cp:lastModifiedBy>
  <cp:revision>3</cp:revision>
  <cp:lastPrinted>2022-01-14T09:36:00Z</cp:lastPrinted>
  <dcterms:created xsi:type="dcterms:W3CDTF">2022-02-11T11:57:00Z</dcterms:created>
  <dcterms:modified xsi:type="dcterms:W3CDTF">2022-02-11T12:02:00Z</dcterms:modified>
</cp:coreProperties>
</file>